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AAF3" w14:textId="77777777" w:rsidR="002B6D75" w:rsidRDefault="002B6D75" w:rsidP="002B6D75">
      <w:pPr>
        <w:rPr>
          <w:rFonts w:ascii="Arial Black" w:hAnsi="Arial Black"/>
        </w:rPr>
      </w:pPr>
      <w:bookmarkStart w:id="0" w:name="_Hlk139900041"/>
      <w:r>
        <w:rPr>
          <w:rFonts w:ascii="Arial Black" w:hAnsi="Arial Black"/>
        </w:rPr>
        <w:t>B”SD</w:t>
      </w:r>
    </w:p>
    <w:bookmarkEnd w:id="0"/>
    <w:p w14:paraId="1F75440E" w14:textId="77777777" w:rsidR="008506BB" w:rsidRPr="008726C0" w:rsidRDefault="008506BB" w:rsidP="008506BB">
      <w:pPr>
        <w:spacing w:after="0" w:line="240" w:lineRule="auto"/>
        <w:jc w:val="right"/>
        <w:rPr>
          <w:rFonts w:ascii="Arial" w:hAnsi="Arial" w:cs="Arial"/>
          <w:b/>
          <w:bCs/>
          <w:sz w:val="24"/>
          <w:szCs w:val="24"/>
        </w:rPr>
      </w:pPr>
      <w:r w:rsidRPr="008726C0">
        <w:rPr>
          <w:rFonts w:ascii="Arial" w:hAnsi="Arial" w:cs="Arial"/>
          <w:b/>
          <w:bCs/>
          <w:sz w:val="24"/>
          <w:szCs w:val="24"/>
          <w:lang w:val="fr-FR"/>
        </w:rPr>
        <w:t>Jesse Krakauer MD, FACP</w:t>
      </w:r>
    </w:p>
    <w:p w14:paraId="70C08654" w14:textId="77777777" w:rsidR="008506BB" w:rsidRPr="008726C0" w:rsidRDefault="008506BB" w:rsidP="008506BB">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24EE3C07" w14:textId="77777777" w:rsidR="008506BB" w:rsidRPr="008726C0" w:rsidRDefault="008506BB" w:rsidP="008506BB">
      <w:pPr>
        <w:pStyle w:val="Heading"/>
        <w:numPr>
          <w:ilvl w:val="0"/>
          <w:numId w:val="1"/>
        </w:numPr>
        <w:spacing w:before="0" w:after="0" w:line="240" w:lineRule="auto"/>
        <w:jc w:val="right"/>
        <w:rPr>
          <w:rFonts w:ascii="Arial" w:eastAsia="Times New Roman" w:hAnsi="Arial" w:cs="Arial"/>
          <w:b/>
          <w:bCs/>
          <w:kern w:val="0"/>
          <w:sz w:val="24"/>
          <w:szCs w:val="24"/>
          <w:lang w:eastAsia="en-US"/>
        </w:rPr>
      </w:pPr>
      <w:proofErr w:type="spellStart"/>
      <w:r w:rsidRPr="008726C0">
        <w:rPr>
          <w:rFonts w:ascii="Arial" w:eastAsia="Times New Roman" w:hAnsi="Arial" w:cs="Arial"/>
          <w:b/>
          <w:bCs/>
          <w:kern w:val="0"/>
          <w:sz w:val="24"/>
          <w:szCs w:val="24"/>
          <w:lang w:eastAsia="en-US"/>
        </w:rPr>
        <w:t>Corewell</w:t>
      </w:r>
      <w:proofErr w:type="spellEnd"/>
      <w:r w:rsidRPr="008726C0">
        <w:rPr>
          <w:rFonts w:ascii="Arial" w:eastAsia="Times New Roman" w:hAnsi="Arial" w:cs="Arial"/>
          <w:b/>
          <w:bCs/>
          <w:kern w:val="0"/>
          <w:sz w:val="24"/>
          <w:szCs w:val="24"/>
          <w:lang w:eastAsia="en-US"/>
        </w:rPr>
        <w:t xml:space="preserve"> Health Wm Beaumont University Hospital </w:t>
      </w:r>
    </w:p>
    <w:p w14:paraId="6281A797" w14:textId="77777777" w:rsidR="008506BB" w:rsidRPr="008726C0" w:rsidRDefault="008506BB" w:rsidP="008506BB">
      <w:pPr>
        <w:pStyle w:val="Heading"/>
        <w:numPr>
          <w:ilvl w:val="0"/>
          <w:numId w:val="1"/>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23073DE6" w14:textId="77777777" w:rsidR="008506BB" w:rsidRPr="008726C0" w:rsidRDefault="008506BB" w:rsidP="008506BB">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67DE6590" w14:textId="77777777" w:rsidR="008506BB" w:rsidRPr="008726C0" w:rsidRDefault="008506BB" w:rsidP="008506BB">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59EB2A51" w14:textId="77777777" w:rsidR="008506BB" w:rsidRPr="008726C0" w:rsidRDefault="008506BB" w:rsidP="008506BB">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2DC33992" w14:textId="77777777" w:rsidR="008506BB" w:rsidRPr="008726C0" w:rsidRDefault="008506BB" w:rsidP="008506BB">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35846F34" w14:textId="77777777" w:rsidR="008506BB" w:rsidRPr="008726C0" w:rsidRDefault="008506BB" w:rsidP="008506BB">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08D1BF2B" w14:textId="77777777" w:rsidR="00272B8F" w:rsidRPr="006D3B83" w:rsidRDefault="00272B8F" w:rsidP="00272B8F">
      <w:pPr>
        <w:jc w:val="right"/>
        <w:rPr>
          <w:rFonts w:ascii="Arial" w:hAnsi="Arial" w:cs="Arial"/>
          <w:b/>
          <w:bCs/>
          <w:color w:val="444444"/>
        </w:rPr>
      </w:pPr>
      <w:r>
        <w:rPr>
          <w:rFonts w:ascii="Arial" w:hAnsi="Arial" w:cs="Arial"/>
          <w:b/>
          <w:bCs/>
        </w:rPr>
        <w:t>4/1/25</w:t>
      </w:r>
    </w:p>
    <w:p w14:paraId="2586C800" w14:textId="7A766C67" w:rsidR="00203702" w:rsidRPr="00E675C5" w:rsidRDefault="00203702" w:rsidP="00BC61B6">
      <w:pPr>
        <w:spacing w:after="0" w:line="240" w:lineRule="auto"/>
        <w:jc w:val="right"/>
        <w:rPr>
          <w:rFonts w:ascii="Arial" w:eastAsia="Times New Roman" w:hAnsi="Arial" w:cs="Arial"/>
          <w:b/>
          <w:bCs/>
          <w:color w:val="444444"/>
          <w:sz w:val="24"/>
          <w:szCs w:val="24"/>
        </w:rPr>
      </w:pPr>
    </w:p>
    <w:p w14:paraId="3EB377F3" w14:textId="77777777" w:rsidR="00F440A6" w:rsidRPr="00E675C5" w:rsidRDefault="00F440A6">
      <w:pPr>
        <w:rPr>
          <w:rFonts w:ascii="Arial" w:hAnsi="Arial" w:cs="Arial"/>
          <w:b/>
          <w:bCs/>
          <w:color w:val="303030"/>
          <w:sz w:val="24"/>
          <w:szCs w:val="24"/>
          <w:shd w:val="clear" w:color="auto" w:fill="FFFFFF"/>
        </w:rPr>
      </w:pPr>
    </w:p>
    <w:p w14:paraId="36103B77" w14:textId="77777777" w:rsidR="00CA5618" w:rsidRDefault="00CA5618" w:rsidP="00CA5618">
      <w:pPr>
        <w:shd w:val="clear" w:color="auto" w:fill="FFFFFF"/>
        <w:spacing w:after="0"/>
        <w:jc w:val="center"/>
        <w:rPr>
          <w:rFonts w:ascii="Arial" w:hAnsi="Arial" w:cs="Arial"/>
          <w:b/>
          <w:bCs/>
          <w:sz w:val="24"/>
          <w:szCs w:val="24"/>
          <w:u w:val="single"/>
          <w:shd w:val="clear" w:color="auto" w:fill="FFFFFF"/>
        </w:rPr>
      </w:pPr>
      <w:bookmarkStart w:id="1" w:name="_Hlk154980377"/>
      <w:r w:rsidRPr="00CA5618">
        <w:rPr>
          <w:rFonts w:ascii="Arial" w:hAnsi="Arial" w:cs="Arial"/>
          <w:b/>
          <w:bCs/>
          <w:sz w:val="24"/>
          <w:szCs w:val="24"/>
          <w:u w:val="single"/>
          <w:shd w:val="clear" w:color="auto" w:fill="FFFFFF"/>
        </w:rPr>
        <w:t>ABSI and Metabolic Syndrome and MS Components</w:t>
      </w:r>
    </w:p>
    <w:p w14:paraId="727478A3" w14:textId="77777777" w:rsidR="00CA5618" w:rsidRDefault="00CA5618" w:rsidP="000212E3">
      <w:pPr>
        <w:shd w:val="clear" w:color="auto" w:fill="FFFFFF"/>
        <w:spacing w:after="0"/>
        <w:rPr>
          <w:rFonts w:ascii="Arial" w:hAnsi="Arial" w:cs="Arial"/>
          <w:b/>
          <w:bCs/>
          <w:sz w:val="24"/>
          <w:szCs w:val="24"/>
          <w:u w:val="single"/>
          <w:shd w:val="clear" w:color="auto" w:fill="FFFFFF"/>
        </w:rPr>
      </w:pPr>
    </w:p>
    <w:p w14:paraId="252FB515" w14:textId="5C9706F9" w:rsidR="000212E3" w:rsidRPr="002B2B4C" w:rsidRDefault="000212E3" w:rsidP="000212E3">
      <w:pPr>
        <w:shd w:val="clear" w:color="auto" w:fill="FFFFFF"/>
        <w:spacing w:after="0"/>
        <w:rPr>
          <w:rFonts w:ascii="Arial" w:hAnsi="Arial" w:cs="Arial"/>
        </w:rPr>
      </w:pPr>
      <w:r w:rsidRPr="002B2B4C">
        <w:rPr>
          <w:rFonts w:ascii="Arial" w:hAnsi="Arial" w:cs="Arial"/>
          <w:b/>
          <w:bCs/>
        </w:rPr>
        <w:t>ABSI references: </w:t>
      </w:r>
      <w:hyperlink r:id="rId7" w:history="1">
        <w:r w:rsidRPr="002B2B4C">
          <w:rPr>
            <w:rStyle w:val="Hyperlink"/>
            <w:rFonts w:ascii="Arial" w:hAnsi="Arial" w:cs="Arial"/>
            <w:b/>
            <w:bCs/>
            <w:color w:val="auto"/>
          </w:rPr>
          <w:t>https://drjessekrakauer.com/absi.html</w:t>
        </w:r>
      </w:hyperlink>
    </w:p>
    <w:p w14:paraId="3242A07A" w14:textId="77777777" w:rsidR="000212E3" w:rsidRPr="002B2B4C" w:rsidRDefault="000212E3" w:rsidP="000212E3">
      <w:pPr>
        <w:shd w:val="clear" w:color="auto" w:fill="FFFFFF"/>
        <w:spacing w:after="0"/>
        <w:ind w:left="360"/>
        <w:rPr>
          <w:rFonts w:ascii="Arial" w:hAnsi="Arial" w:cs="Arial"/>
        </w:rPr>
      </w:pPr>
      <w:r w:rsidRPr="002B2B4C">
        <w:rPr>
          <w:rFonts w:ascii="Arial" w:hAnsi="Arial" w:cs="Arial"/>
          <w:b/>
          <w:bCs/>
        </w:rPr>
        <w:t>https://en.wikipedia.org/wiki/Body_shape_index</w:t>
      </w:r>
    </w:p>
    <w:p w14:paraId="4113247D" w14:textId="77777777" w:rsidR="000212E3" w:rsidRPr="002B2B4C" w:rsidRDefault="000212E3" w:rsidP="000212E3">
      <w:pPr>
        <w:shd w:val="clear" w:color="auto" w:fill="FFFFFF"/>
        <w:spacing w:after="0"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1"/>
    <w:p w14:paraId="5F1ED910" w14:textId="77777777" w:rsidR="000212E3" w:rsidRDefault="000212E3" w:rsidP="00BC61B6">
      <w:pPr>
        <w:rPr>
          <w:rFonts w:ascii="Arial" w:hAnsi="Arial" w:cs="Arial"/>
          <w:b/>
          <w:color w:val="303030"/>
          <w:sz w:val="24"/>
          <w:szCs w:val="24"/>
          <w:shd w:val="clear" w:color="auto" w:fill="FFFFFF"/>
        </w:rPr>
      </w:pPr>
    </w:p>
    <w:p w14:paraId="31FA6209" w14:textId="4ABD66D5" w:rsidR="00BC61B6" w:rsidRPr="00E675C5" w:rsidRDefault="00BC61B6" w:rsidP="00BC61B6">
      <w:pPr>
        <w:rPr>
          <w:rFonts w:ascii="Arial" w:hAnsi="Arial" w:cs="Arial"/>
          <w:b/>
          <w:sz w:val="24"/>
          <w:szCs w:val="24"/>
          <w:shd w:val="clear" w:color="auto" w:fill="FFFFFF"/>
        </w:rPr>
      </w:pPr>
      <w:r w:rsidRPr="00E675C5">
        <w:rPr>
          <w:rFonts w:ascii="Arial" w:hAnsi="Arial" w:cs="Arial"/>
          <w:b/>
          <w:color w:val="303030"/>
          <w:sz w:val="24"/>
          <w:szCs w:val="24"/>
          <w:shd w:val="clear" w:color="auto" w:fill="FFFFFF"/>
        </w:rPr>
        <w:t>Krakauer NY, Krakauer JC. Anthropometrics, Metabolic Syndrome, and Mortality Hazard (2018). </w:t>
      </w:r>
      <w:r w:rsidRPr="00E675C5">
        <w:rPr>
          <w:rFonts w:ascii="Arial" w:hAnsi="Arial" w:cs="Arial"/>
          <w:b/>
          <w:iCs/>
          <w:sz w:val="24"/>
          <w:szCs w:val="24"/>
          <w:shd w:val="clear" w:color="auto" w:fill="FFFFFF"/>
        </w:rPr>
        <w:t>Journal of Obesity</w:t>
      </w:r>
      <w:r w:rsidRPr="00E675C5">
        <w:rPr>
          <w:rFonts w:ascii="Arial" w:hAnsi="Arial" w:cs="Arial"/>
          <w:b/>
          <w:sz w:val="24"/>
          <w:szCs w:val="24"/>
          <w:shd w:val="clear" w:color="auto" w:fill="FFFFFF"/>
        </w:rPr>
        <w:t xml:space="preserve">. </w:t>
      </w:r>
      <w:proofErr w:type="gramStart"/>
      <w:r w:rsidRPr="00E675C5">
        <w:rPr>
          <w:rFonts w:ascii="Arial" w:hAnsi="Arial" w:cs="Arial"/>
          <w:b/>
          <w:sz w:val="24"/>
          <w:szCs w:val="24"/>
          <w:shd w:val="clear" w:color="auto" w:fill="FFFFFF"/>
        </w:rPr>
        <w:t>2018;2018:9241904</w:t>
      </w:r>
      <w:proofErr w:type="gramEnd"/>
      <w:r w:rsidRPr="00E675C5">
        <w:rPr>
          <w:rFonts w:ascii="Arial" w:hAnsi="Arial" w:cs="Arial"/>
          <w:b/>
          <w:sz w:val="24"/>
          <w:szCs w:val="24"/>
          <w:shd w:val="clear" w:color="auto" w:fill="FFFFFF"/>
        </w:rPr>
        <w:t>. doi:10.1155/2018/9241904. </w:t>
      </w:r>
    </w:p>
    <w:p w14:paraId="6D8FC384" w14:textId="77777777" w:rsidR="00BC61B6" w:rsidRPr="00E675C5" w:rsidRDefault="00BC61B6" w:rsidP="00BC61B6">
      <w:pPr>
        <w:rPr>
          <w:rFonts w:ascii="Arial" w:hAnsi="Arial" w:cs="Arial"/>
          <w:b/>
          <w:bCs/>
          <w:color w:val="000000"/>
          <w:sz w:val="24"/>
          <w:szCs w:val="24"/>
          <w:shd w:val="clear" w:color="auto" w:fill="FFFFFF"/>
        </w:rPr>
      </w:pPr>
      <w:proofErr w:type="spellStart"/>
      <w:proofErr w:type="gramStart"/>
      <w:r w:rsidRPr="00E675C5">
        <w:rPr>
          <w:rFonts w:ascii="Arial" w:hAnsi="Arial" w:cs="Arial"/>
          <w:b/>
          <w:bCs/>
          <w:sz w:val="24"/>
          <w:szCs w:val="24"/>
        </w:rPr>
        <w:t>Annotation:</w:t>
      </w:r>
      <w:r w:rsidRPr="00E675C5">
        <w:rPr>
          <w:rFonts w:ascii="Arial" w:hAnsi="Arial" w:cs="Arial"/>
          <w:b/>
          <w:bCs/>
          <w:color w:val="000000"/>
          <w:sz w:val="24"/>
          <w:szCs w:val="24"/>
          <w:shd w:val="clear" w:color="auto" w:fill="FFFFFF"/>
        </w:rPr>
        <w:t>For</w:t>
      </w:r>
      <w:proofErr w:type="spellEnd"/>
      <w:proofErr w:type="gramEnd"/>
      <w:r w:rsidRPr="00E675C5">
        <w:rPr>
          <w:rFonts w:ascii="Arial" w:hAnsi="Arial" w:cs="Arial"/>
          <w:b/>
          <w:bCs/>
          <w:color w:val="000000"/>
          <w:sz w:val="24"/>
          <w:szCs w:val="24"/>
          <w:shd w:val="clear" w:color="auto" w:fill="FFFFFF"/>
        </w:rPr>
        <w:t xml:space="preserve">  NHANES </w:t>
      </w:r>
      <w:proofErr w:type="gramStart"/>
      <w:r w:rsidRPr="00E675C5">
        <w:rPr>
          <w:rFonts w:ascii="Arial" w:hAnsi="Arial" w:cs="Arial"/>
          <w:b/>
          <w:bCs/>
          <w:color w:val="000000"/>
          <w:sz w:val="24"/>
          <w:szCs w:val="24"/>
          <w:shd w:val="clear" w:color="auto" w:fill="FFFFFF"/>
        </w:rPr>
        <w:t>data,  ARI</w:t>
      </w:r>
      <w:proofErr w:type="gramEnd"/>
      <w:r w:rsidRPr="00E675C5">
        <w:rPr>
          <w:rFonts w:ascii="Arial" w:hAnsi="Arial" w:cs="Arial"/>
          <w:b/>
          <w:bCs/>
          <w:color w:val="000000"/>
          <w:sz w:val="24"/>
          <w:szCs w:val="24"/>
          <w:shd w:val="clear" w:color="auto" w:fill="FFFFFF"/>
        </w:rPr>
        <w:t xml:space="preserve"> was found to be positively correlated with each component of MS, suggesting connections between the two entities as measures of cardio-metabolic risk. ARI and MS were both significant predictors of </w:t>
      </w:r>
      <w:r w:rsidRPr="00E675C5">
        <w:rPr>
          <w:rStyle w:val="highlight"/>
          <w:rFonts w:ascii="Arial" w:hAnsi="Arial" w:cs="Arial"/>
          <w:b/>
          <w:bCs/>
          <w:color w:val="000000"/>
          <w:sz w:val="24"/>
          <w:szCs w:val="24"/>
          <w:shd w:val="clear" w:color="auto" w:fill="FFFFFF"/>
        </w:rPr>
        <w:t>mortality</w:t>
      </w:r>
      <w:r w:rsidRPr="00E675C5">
        <w:rPr>
          <w:rFonts w:ascii="Arial" w:hAnsi="Arial" w:cs="Arial"/>
          <w:b/>
          <w:bCs/>
          <w:color w:val="000000"/>
          <w:sz w:val="24"/>
          <w:szCs w:val="24"/>
          <w:shd w:val="clear" w:color="auto" w:fill="FFFFFF"/>
        </w:rPr>
        <w:t> </w:t>
      </w:r>
      <w:r w:rsidRPr="00E675C5">
        <w:rPr>
          <w:rStyle w:val="highlight"/>
          <w:rFonts w:ascii="Arial" w:hAnsi="Arial" w:cs="Arial"/>
          <w:b/>
          <w:bCs/>
          <w:color w:val="000000"/>
          <w:sz w:val="24"/>
          <w:szCs w:val="24"/>
          <w:shd w:val="clear" w:color="auto" w:fill="FFFFFF"/>
        </w:rPr>
        <w:t>hazard</w:t>
      </w:r>
      <w:r w:rsidRPr="00E675C5">
        <w:rPr>
          <w:rFonts w:ascii="Arial" w:hAnsi="Arial" w:cs="Arial"/>
          <w:b/>
          <w:bCs/>
          <w:color w:val="000000"/>
          <w:sz w:val="24"/>
          <w:szCs w:val="24"/>
          <w:shd w:val="clear" w:color="auto" w:fill="FFFFFF"/>
        </w:rPr>
        <w:t>. Although the association of ARI with </w:t>
      </w:r>
      <w:r w:rsidRPr="00E675C5">
        <w:rPr>
          <w:rStyle w:val="highlight"/>
          <w:rFonts w:ascii="Arial" w:hAnsi="Arial" w:cs="Arial"/>
          <w:b/>
          <w:bCs/>
          <w:color w:val="000000"/>
          <w:sz w:val="24"/>
          <w:szCs w:val="24"/>
          <w:shd w:val="clear" w:color="auto" w:fill="FFFFFF"/>
        </w:rPr>
        <w:t>mortality</w:t>
      </w:r>
      <w:r w:rsidRPr="00E675C5">
        <w:rPr>
          <w:rFonts w:ascii="Arial" w:hAnsi="Arial" w:cs="Arial"/>
          <w:b/>
          <w:bCs/>
          <w:color w:val="000000"/>
          <w:sz w:val="24"/>
          <w:szCs w:val="24"/>
          <w:shd w:val="clear" w:color="auto" w:fill="FFFFFF"/>
        </w:rPr>
        <w:t> </w:t>
      </w:r>
      <w:r w:rsidRPr="00E675C5">
        <w:rPr>
          <w:rStyle w:val="highlight"/>
          <w:rFonts w:ascii="Arial" w:hAnsi="Arial" w:cs="Arial"/>
          <w:b/>
          <w:bCs/>
          <w:color w:val="000000"/>
          <w:sz w:val="24"/>
          <w:szCs w:val="24"/>
          <w:shd w:val="clear" w:color="auto" w:fill="FFFFFF"/>
        </w:rPr>
        <w:t>hazard</w:t>
      </w:r>
      <w:r w:rsidRPr="00E675C5">
        <w:rPr>
          <w:rFonts w:ascii="Arial" w:hAnsi="Arial" w:cs="Arial"/>
          <w:b/>
          <w:bCs/>
          <w:color w:val="000000"/>
          <w:sz w:val="24"/>
          <w:szCs w:val="24"/>
          <w:shd w:val="clear" w:color="auto" w:fill="FFFFFF"/>
        </w:rPr>
        <w:t xml:space="preserve"> was stronger than that of MS, a combined model with both ARI and MS score as predictors improved predictive ability over </w:t>
      </w:r>
      <w:proofErr w:type="gramStart"/>
      <w:r w:rsidRPr="00E675C5">
        <w:rPr>
          <w:rFonts w:ascii="Arial" w:hAnsi="Arial" w:cs="Arial"/>
          <w:b/>
          <w:bCs/>
          <w:color w:val="000000"/>
          <w:sz w:val="24"/>
          <w:szCs w:val="24"/>
          <w:shd w:val="clear" w:color="auto" w:fill="FFFFFF"/>
        </w:rPr>
        <w:t>either construct</w:t>
      </w:r>
      <w:proofErr w:type="gramEnd"/>
      <w:r w:rsidRPr="00E675C5">
        <w:rPr>
          <w:rFonts w:ascii="Arial" w:hAnsi="Arial" w:cs="Arial"/>
          <w:b/>
          <w:bCs/>
          <w:color w:val="000000"/>
          <w:sz w:val="24"/>
          <w:szCs w:val="24"/>
          <w:shd w:val="clear" w:color="auto" w:fill="FFFFFF"/>
        </w:rPr>
        <w:t xml:space="preserve"> in isolation. </w:t>
      </w:r>
    </w:p>
    <w:p w14:paraId="3F4C8D66" w14:textId="77777777" w:rsidR="00AD6F2D" w:rsidRPr="00E675C5" w:rsidRDefault="00AD6F2D" w:rsidP="00BC61B6">
      <w:pPr>
        <w:rPr>
          <w:rFonts w:ascii="Arial" w:hAnsi="Arial" w:cs="Arial"/>
          <w:b/>
          <w:bCs/>
          <w:color w:val="212121"/>
          <w:sz w:val="24"/>
          <w:szCs w:val="24"/>
          <w:shd w:val="clear" w:color="auto" w:fill="FFFFFF"/>
        </w:rPr>
      </w:pPr>
      <w:proofErr w:type="spellStart"/>
      <w:r w:rsidRPr="00E675C5">
        <w:rPr>
          <w:rFonts w:ascii="Arial" w:hAnsi="Arial" w:cs="Arial"/>
          <w:b/>
          <w:bCs/>
          <w:color w:val="212121"/>
          <w:sz w:val="24"/>
          <w:szCs w:val="24"/>
          <w:shd w:val="clear" w:color="auto" w:fill="FFFFFF"/>
        </w:rPr>
        <w:t>Haghighatdoost</w:t>
      </w:r>
      <w:proofErr w:type="spellEnd"/>
      <w:r w:rsidRPr="00E675C5">
        <w:rPr>
          <w:rFonts w:ascii="Arial" w:hAnsi="Arial" w:cs="Arial"/>
          <w:b/>
          <w:bCs/>
          <w:color w:val="212121"/>
          <w:sz w:val="24"/>
          <w:szCs w:val="24"/>
          <w:shd w:val="clear" w:color="auto" w:fill="FFFFFF"/>
        </w:rPr>
        <w:t xml:space="preserve"> F, </w:t>
      </w:r>
      <w:proofErr w:type="spellStart"/>
      <w:r w:rsidRPr="00E675C5">
        <w:rPr>
          <w:rFonts w:ascii="Arial" w:hAnsi="Arial" w:cs="Arial"/>
          <w:b/>
          <w:bCs/>
          <w:color w:val="212121"/>
          <w:sz w:val="24"/>
          <w:szCs w:val="24"/>
          <w:shd w:val="clear" w:color="auto" w:fill="FFFFFF"/>
        </w:rPr>
        <w:t>Sarrafzadegan</w:t>
      </w:r>
      <w:proofErr w:type="spellEnd"/>
      <w:r w:rsidRPr="00E675C5">
        <w:rPr>
          <w:rFonts w:ascii="Arial" w:hAnsi="Arial" w:cs="Arial"/>
          <w:b/>
          <w:bCs/>
          <w:color w:val="212121"/>
          <w:sz w:val="24"/>
          <w:szCs w:val="24"/>
          <w:shd w:val="clear" w:color="auto" w:fill="FFFFFF"/>
        </w:rPr>
        <w:t xml:space="preserve"> N, </w:t>
      </w:r>
      <w:proofErr w:type="spellStart"/>
      <w:r w:rsidRPr="00E675C5">
        <w:rPr>
          <w:rFonts w:ascii="Arial" w:hAnsi="Arial" w:cs="Arial"/>
          <w:b/>
          <w:bCs/>
          <w:color w:val="212121"/>
          <w:sz w:val="24"/>
          <w:szCs w:val="24"/>
          <w:shd w:val="clear" w:color="auto" w:fill="FFFFFF"/>
        </w:rPr>
        <w:t>Mohammadifard</w:t>
      </w:r>
      <w:proofErr w:type="spellEnd"/>
      <w:r w:rsidRPr="00E675C5">
        <w:rPr>
          <w:rFonts w:ascii="Arial" w:hAnsi="Arial" w:cs="Arial"/>
          <w:b/>
          <w:bCs/>
          <w:color w:val="212121"/>
          <w:sz w:val="24"/>
          <w:szCs w:val="24"/>
          <w:shd w:val="clear" w:color="auto" w:fill="FFFFFF"/>
        </w:rPr>
        <w:t xml:space="preserve"> N, </w:t>
      </w:r>
      <w:proofErr w:type="spellStart"/>
      <w:r w:rsidRPr="00E675C5">
        <w:rPr>
          <w:rFonts w:ascii="Arial" w:hAnsi="Arial" w:cs="Arial"/>
          <w:b/>
          <w:bCs/>
          <w:color w:val="212121"/>
          <w:sz w:val="24"/>
          <w:szCs w:val="24"/>
          <w:shd w:val="clear" w:color="auto" w:fill="FFFFFF"/>
        </w:rPr>
        <w:t>Asgary</w:t>
      </w:r>
      <w:proofErr w:type="spellEnd"/>
      <w:r w:rsidRPr="00E675C5">
        <w:rPr>
          <w:rFonts w:ascii="Arial" w:hAnsi="Arial" w:cs="Arial"/>
          <w:b/>
          <w:bCs/>
          <w:color w:val="212121"/>
          <w:sz w:val="24"/>
          <w:szCs w:val="24"/>
          <w:shd w:val="clear" w:color="auto" w:fill="FFFFFF"/>
        </w:rPr>
        <w:t xml:space="preserve"> S, </w:t>
      </w:r>
      <w:proofErr w:type="spellStart"/>
      <w:r w:rsidRPr="00E675C5">
        <w:rPr>
          <w:rFonts w:ascii="Arial" w:hAnsi="Arial" w:cs="Arial"/>
          <w:b/>
          <w:bCs/>
          <w:color w:val="212121"/>
          <w:sz w:val="24"/>
          <w:szCs w:val="24"/>
          <w:shd w:val="clear" w:color="auto" w:fill="FFFFFF"/>
        </w:rPr>
        <w:t>Boshtam</w:t>
      </w:r>
      <w:proofErr w:type="spellEnd"/>
      <w:r w:rsidRPr="00E675C5">
        <w:rPr>
          <w:rFonts w:ascii="Arial" w:hAnsi="Arial" w:cs="Arial"/>
          <w:b/>
          <w:bCs/>
          <w:color w:val="212121"/>
          <w:sz w:val="24"/>
          <w:szCs w:val="24"/>
          <w:shd w:val="clear" w:color="auto" w:fill="FFFFFF"/>
        </w:rPr>
        <w:t xml:space="preserve"> M, </w:t>
      </w:r>
      <w:proofErr w:type="spellStart"/>
      <w:r w:rsidRPr="00E675C5">
        <w:rPr>
          <w:rFonts w:ascii="Arial" w:hAnsi="Arial" w:cs="Arial"/>
          <w:b/>
          <w:bCs/>
          <w:color w:val="212121"/>
          <w:sz w:val="24"/>
          <w:szCs w:val="24"/>
          <w:shd w:val="clear" w:color="auto" w:fill="FFFFFF"/>
        </w:rPr>
        <w:t>Azadbakht</w:t>
      </w:r>
      <w:proofErr w:type="spellEnd"/>
      <w:r w:rsidRPr="00E675C5">
        <w:rPr>
          <w:rFonts w:ascii="Arial" w:hAnsi="Arial" w:cs="Arial"/>
          <w:b/>
          <w:bCs/>
          <w:color w:val="212121"/>
          <w:sz w:val="24"/>
          <w:szCs w:val="24"/>
          <w:shd w:val="clear" w:color="auto" w:fill="FFFFFF"/>
        </w:rPr>
        <w:t xml:space="preserve"> L. Assessing body shape index as a risk predictor for cardiovascular diseases and metabolic syndrome among Iranian adults. Nutrition. 2014 Jun;30(6):636-44.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xml:space="preserve">: 10.1016/j.nut.2013.10.021. </w:t>
      </w:r>
      <w:proofErr w:type="spellStart"/>
      <w:r w:rsidRPr="00E675C5">
        <w:rPr>
          <w:rFonts w:ascii="Arial" w:hAnsi="Arial" w:cs="Arial"/>
          <w:b/>
          <w:bCs/>
          <w:color w:val="212121"/>
          <w:sz w:val="24"/>
          <w:szCs w:val="24"/>
          <w:shd w:val="clear" w:color="auto" w:fill="FFFFFF"/>
        </w:rPr>
        <w:t>Epub</w:t>
      </w:r>
      <w:proofErr w:type="spellEnd"/>
      <w:r w:rsidRPr="00E675C5">
        <w:rPr>
          <w:rFonts w:ascii="Arial" w:hAnsi="Arial" w:cs="Arial"/>
          <w:b/>
          <w:bCs/>
          <w:color w:val="212121"/>
          <w:sz w:val="24"/>
          <w:szCs w:val="24"/>
          <w:shd w:val="clear" w:color="auto" w:fill="FFFFFF"/>
        </w:rPr>
        <w:t xml:space="preserve"> 2013 Nov 1. PMID: 24800666</w:t>
      </w:r>
      <w:r w:rsidR="00FF2B72" w:rsidRPr="00E675C5">
        <w:rPr>
          <w:rFonts w:ascii="Arial" w:hAnsi="Arial" w:cs="Arial"/>
          <w:b/>
          <w:bCs/>
          <w:color w:val="212121"/>
          <w:sz w:val="24"/>
          <w:szCs w:val="24"/>
          <w:shd w:val="clear" w:color="auto" w:fill="FFFFFF"/>
        </w:rPr>
        <w:t>*</w:t>
      </w:r>
    </w:p>
    <w:p w14:paraId="76D95200" w14:textId="77777777" w:rsidR="006C1A83" w:rsidRPr="00E675C5" w:rsidRDefault="006C1A83" w:rsidP="006C1A83">
      <w:pPr>
        <w:rPr>
          <w:rFonts w:ascii="Arial" w:hAnsi="Arial" w:cs="Arial"/>
          <w:b/>
          <w:bCs/>
          <w:sz w:val="24"/>
          <w:szCs w:val="24"/>
        </w:rPr>
      </w:pPr>
      <w:proofErr w:type="spellStart"/>
      <w:r w:rsidRPr="00E675C5">
        <w:rPr>
          <w:rFonts w:ascii="Arial" w:hAnsi="Arial" w:cs="Arial"/>
          <w:b/>
          <w:bCs/>
          <w:sz w:val="24"/>
          <w:szCs w:val="24"/>
        </w:rPr>
        <w:t>Behboudi-Gandevani</w:t>
      </w:r>
      <w:proofErr w:type="spellEnd"/>
      <w:r w:rsidRPr="00E675C5">
        <w:rPr>
          <w:rFonts w:ascii="Arial" w:hAnsi="Arial" w:cs="Arial"/>
          <w:b/>
          <w:bCs/>
          <w:sz w:val="24"/>
          <w:szCs w:val="24"/>
        </w:rPr>
        <w:t xml:space="preserve"> S, Ramezani Tehrani F, Cheraghi L, Azizi F. Could "a body shape index" and "waist to height ratio" predict insulin resistance and metabolic syndrome in polycystic ovary syndrome? </w:t>
      </w:r>
      <w:proofErr w:type="spellStart"/>
      <w:r w:rsidRPr="00E675C5">
        <w:rPr>
          <w:rFonts w:ascii="Arial" w:hAnsi="Arial" w:cs="Arial"/>
          <w:b/>
          <w:bCs/>
          <w:sz w:val="24"/>
          <w:szCs w:val="24"/>
        </w:rPr>
        <w:t>Eur</w:t>
      </w:r>
      <w:proofErr w:type="spellEnd"/>
      <w:r w:rsidRPr="00E675C5">
        <w:rPr>
          <w:rFonts w:ascii="Arial" w:hAnsi="Arial" w:cs="Arial"/>
          <w:b/>
          <w:bCs/>
          <w:sz w:val="24"/>
          <w:szCs w:val="24"/>
        </w:rPr>
        <w:t xml:space="preserve"> J Obstet </w:t>
      </w:r>
      <w:proofErr w:type="spellStart"/>
      <w:r w:rsidRPr="00E675C5">
        <w:rPr>
          <w:rFonts w:ascii="Arial" w:hAnsi="Arial" w:cs="Arial"/>
          <w:b/>
          <w:bCs/>
          <w:sz w:val="24"/>
          <w:szCs w:val="24"/>
        </w:rPr>
        <w:t>Gynecol</w:t>
      </w:r>
      <w:proofErr w:type="spellEnd"/>
      <w:r w:rsidRPr="00E675C5">
        <w:rPr>
          <w:rFonts w:ascii="Arial" w:hAnsi="Arial" w:cs="Arial"/>
          <w:b/>
          <w:bCs/>
          <w:sz w:val="24"/>
          <w:szCs w:val="24"/>
        </w:rPr>
        <w:t xml:space="preserve"> </w:t>
      </w:r>
      <w:proofErr w:type="spellStart"/>
      <w:r w:rsidRPr="00E675C5">
        <w:rPr>
          <w:rFonts w:ascii="Arial" w:hAnsi="Arial" w:cs="Arial"/>
          <w:b/>
          <w:bCs/>
          <w:sz w:val="24"/>
          <w:szCs w:val="24"/>
        </w:rPr>
        <w:t>Reprod</w:t>
      </w:r>
      <w:proofErr w:type="spellEnd"/>
      <w:r w:rsidRPr="00E675C5">
        <w:rPr>
          <w:rFonts w:ascii="Arial" w:hAnsi="Arial" w:cs="Arial"/>
          <w:b/>
          <w:bCs/>
          <w:sz w:val="24"/>
          <w:szCs w:val="24"/>
        </w:rPr>
        <w:t xml:space="preserve"> Biol. 2016 </w:t>
      </w:r>
      <w:proofErr w:type="gramStart"/>
      <w:r w:rsidRPr="00E675C5">
        <w:rPr>
          <w:rFonts w:ascii="Arial" w:hAnsi="Arial" w:cs="Arial"/>
          <w:b/>
          <w:bCs/>
          <w:sz w:val="24"/>
          <w:szCs w:val="24"/>
        </w:rPr>
        <w:t>Oct;205:110</w:t>
      </w:r>
      <w:proofErr w:type="gramEnd"/>
      <w:r w:rsidRPr="00E675C5">
        <w:rPr>
          <w:rFonts w:ascii="Arial" w:hAnsi="Arial" w:cs="Arial"/>
          <w:b/>
          <w:bCs/>
          <w:sz w:val="24"/>
          <w:szCs w:val="24"/>
        </w:rPr>
        <w:t xml:space="preserve">-4. </w:t>
      </w:r>
      <w:proofErr w:type="spellStart"/>
      <w:r w:rsidRPr="00E675C5">
        <w:rPr>
          <w:rFonts w:ascii="Arial" w:hAnsi="Arial" w:cs="Arial"/>
          <w:b/>
          <w:bCs/>
          <w:sz w:val="24"/>
          <w:szCs w:val="24"/>
        </w:rPr>
        <w:t>doi</w:t>
      </w:r>
      <w:proofErr w:type="spellEnd"/>
      <w:r w:rsidRPr="00E675C5">
        <w:rPr>
          <w:rFonts w:ascii="Arial" w:hAnsi="Arial" w:cs="Arial"/>
          <w:b/>
          <w:bCs/>
          <w:sz w:val="24"/>
          <w:szCs w:val="24"/>
        </w:rPr>
        <w:t xml:space="preserve">: 10.1016/j.ejogrb.2016.08.011. </w:t>
      </w:r>
      <w:proofErr w:type="spellStart"/>
      <w:r w:rsidRPr="00E675C5">
        <w:rPr>
          <w:rFonts w:ascii="Arial" w:hAnsi="Arial" w:cs="Arial"/>
          <w:b/>
          <w:bCs/>
          <w:sz w:val="24"/>
          <w:szCs w:val="24"/>
        </w:rPr>
        <w:t>Epub</w:t>
      </w:r>
      <w:proofErr w:type="spellEnd"/>
      <w:r w:rsidRPr="00E675C5">
        <w:rPr>
          <w:rFonts w:ascii="Arial" w:hAnsi="Arial" w:cs="Arial"/>
          <w:b/>
          <w:bCs/>
          <w:sz w:val="24"/>
          <w:szCs w:val="24"/>
        </w:rPr>
        <w:t xml:space="preserve"> 2016 Aug 9. PMID: </w:t>
      </w:r>
      <w:proofErr w:type="gramStart"/>
      <w:r w:rsidRPr="00E675C5">
        <w:rPr>
          <w:rFonts w:ascii="Arial" w:hAnsi="Arial" w:cs="Arial"/>
          <w:b/>
          <w:bCs/>
          <w:sz w:val="24"/>
          <w:szCs w:val="24"/>
        </w:rPr>
        <w:t>27579518.</w:t>
      </w:r>
      <w:r w:rsidR="00FF2B72" w:rsidRPr="00E675C5">
        <w:rPr>
          <w:rFonts w:ascii="Arial" w:hAnsi="Arial" w:cs="Arial"/>
          <w:b/>
          <w:bCs/>
          <w:sz w:val="24"/>
          <w:szCs w:val="24"/>
        </w:rPr>
        <w:t>*</w:t>
      </w:r>
      <w:proofErr w:type="gramEnd"/>
    </w:p>
    <w:p w14:paraId="0A2BC2F0" w14:textId="77777777" w:rsidR="00887114" w:rsidRPr="00E675C5" w:rsidRDefault="00887114" w:rsidP="00887114">
      <w:pPr>
        <w:pStyle w:val="BodyText"/>
        <w:pBdr>
          <w:top w:val="nil"/>
          <w:left w:val="nil"/>
          <w:bottom w:val="nil"/>
          <w:right w:val="nil"/>
          <w:between w:val="nil"/>
        </w:pBdr>
        <w:shd w:val="solid" w:color="FFFFFF" w:fill="auto"/>
        <w:spacing w:before="150" w:after="0" w:line="270" w:lineRule="atLeast"/>
        <w:rPr>
          <w:rStyle w:val="slug-pages"/>
          <w:rFonts w:ascii="Arial" w:hAnsi="Arial" w:cs="Arial"/>
          <w:b/>
          <w:bCs/>
          <w:sz w:val="24"/>
          <w:szCs w:val="24"/>
        </w:rPr>
      </w:pPr>
      <w:r w:rsidRPr="00E675C5">
        <w:rPr>
          <w:rStyle w:val="cit-auth"/>
          <w:rFonts w:ascii="Arial" w:hAnsi="Arial" w:cs="Arial"/>
          <w:b/>
          <w:bCs/>
          <w:sz w:val="24"/>
          <w:szCs w:val="24"/>
        </w:rPr>
        <w:t xml:space="preserve">Lucas C </w:t>
      </w:r>
      <w:proofErr w:type="gramStart"/>
      <w:r w:rsidRPr="00E675C5">
        <w:rPr>
          <w:rStyle w:val="cit-auth"/>
          <w:rFonts w:ascii="Arial" w:hAnsi="Arial" w:cs="Arial"/>
          <w:b/>
          <w:bCs/>
          <w:sz w:val="24"/>
          <w:szCs w:val="24"/>
        </w:rPr>
        <w:t>Welch</w:t>
      </w:r>
      <w:r w:rsidRPr="00E675C5">
        <w:rPr>
          <w:rStyle w:val="cit-sep"/>
          <w:rFonts w:ascii="Arial" w:hAnsi="Arial" w:cs="Arial"/>
          <w:b/>
          <w:bCs/>
          <w:sz w:val="24"/>
          <w:szCs w:val="24"/>
        </w:rPr>
        <w:t>,</w:t>
      </w:r>
      <w:r w:rsidRPr="00E675C5">
        <w:rPr>
          <w:rStyle w:val="apple-converted-space"/>
          <w:rFonts w:ascii="Arial" w:hAnsi="Arial" w:cs="Arial"/>
          <w:b/>
          <w:bCs/>
          <w:sz w:val="24"/>
          <w:szCs w:val="24"/>
        </w:rPr>
        <w:t> </w:t>
      </w:r>
      <w:r w:rsidRPr="00E675C5">
        <w:rPr>
          <w:rFonts w:ascii="Arial" w:hAnsi="Arial" w:cs="Arial"/>
          <w:b/>
          <w:bCs/>
          <w:sz w:val="24"/>
          <w:szCs w:val="24"/>
        </w:rPr>
        <w:t xml:space="preserve"> </w:t>
      </w:r>
      <w:r w:rsidRPr="00E675C5">
        <w:rPr>
          <w:rStyle w:val="cit-auth"/>
          <w:rFonts w:ascii="Arial" w:hAnsi="Arial" w:cs="Arial"/>
          <w:b/>
          <w:bCs/>
          <w:sz w:val="24"/>
          <w:szCs w:val="24"/>
        </w:rPr>
        <w:t>William</w:t>
      </w:r>
      <w:proofErr w:type="gramEnd"/>
      <w:r w:rsidRPr="00E675C5">
        <w:rPr>
          <w:rStyle w:val="cit-auth"/>
          <w:rFonts w:ascii="Arial" w:hAnsi="Arial" w:cs="Arial"/>
          <w:b/>
          <w:bCs/>
          <w:sz w:val="24"/>
          <w:szCs w:val="24"/>
        </w:rPr>
        <w:t xml:space="preserve"> </w:t>
      </w:r>
      <w:proofErr w:type="gramStart"/>
      <w:r w:rsidRPr="00E675C5">
        <w:rPr>
          <w:rStyle w:val="cit-auth"/>
          <w:rFonts w:ascii="Arial" w:hAnsi="Arial" w:cs="Arial"/>
          <w:b/>
          <w:bCs/>
          <w:sz w:val="24"/>
          <w:szCs w:val="24"/>
        </w:rPr>
        <w:t>Horn</w:t>
      </w:r>
      <w:r w:rsidRPr="00E675C5">
        <w:rPr>
          <w:rStyle w:val="cit-sep"/>
          <w:rFonts w:ascii="Arial" w:hAnsi="Arial" w:cs="Arial"/>
          <w:b/>
          <w:bCs/>
          <w:sz w:val="24"/>
          <w:szCs w:val="24"/>
        </w:rPr>
        <w:t>,</w:t>
      </w:r>
      <w:r w:rsidRPr="00E675C5">
        <w:rPr>
          <w:rStyle w:val="apple-converted-space"/>
          <w:rFonts w:ascii="Arial" w:hAnsi="Arial" w:cs="Arial"/>
          <w:b/>
          <w:bCs/>
          <w:sz w:val="24"/>
          <w:szCs w:val="24"/>
        </w:rPr>
        <w:t> </w:t>
      </w:r>
      <w:r w:rsidRPr="00E675C5">
        <w:rPr>
          <w:rFonts w:ascii="Arial" w:hAnsi="Arial" w:cs="Arial"/>
          <w:b/>
          <w:bCs/>
          <w:sz w:val="24"/>
          <w:szCs w:val="24"/>
        </w:rPr>
        <w:t xml:space="preserve"> </w:t>
      </w:r>
      <w:r w:rsidRPr="00E675C5">
        <w:rPr>
          <w:rStyle w:val="cit-auth"/>
          <w:rFonts w:ascii="Arial" w:hAnsi="Arial" w:cs="Arial"/>
          <w:b/>
          <w:bCs/>
          <w:sz w:val="24"/>
          <w:szCs w:val="24"/>
        </w:rPr>
        <w:t>Sridevi</w:t>
      </w:r>
      <w:proofErr w:type="gramEnd"/>
      <w:r w:rsidRPr="00E675C5">
        <w:rPr>
          <w:rStyle w:val="cit-auth"/>
          <w:rFonts w:ascii="Arial" w:hAnsi="Arial" w:cs="Arial"/>
          <w:b/>
          <w:bCs/>
          <w:sz w:val="24"/>
          <w:szCs w:val="24"/>
        </w:rPr>
        <w:t xml:space="preserve"> </w:t>
      </w:r>
      <w:proofErr w:type="gramStart"/>
      <w:r w:rsidRPr="00E675C5">
        <w:rPr>
          <w:rStyle w:val="cit-auth"/>
          <w:rFonts w:ascii="Arial" w:hAnsi="Arial" w:cs="Arial"/>
          <w:b/>
          <w:bCs/>
          <w:sz w:val="24"/>
          <w:szCs w:val="24"/>
        </w:rPr>
        <w:t>Krishnan</w:t>
      </w:r>
      <w:r w:rsidRPr="00E675C5">
        <w:rPr>
          <w:rStyle w:val="cit-sep"/>
          <w:rFonts w:ascii="Arial" w:hAnsi="Arial" w:cs="Arial"/>
          <w:b/>
          <w:bCs/>
          <w:sz w:val="24"/>
          <w:szCs w:val="24"/>
        </w:rPr>
        <w:t>,</w:t>
      </w:r>
      <w:r w:rsidRPr="00E675C5">
        <w:rPr>
          <w:rStyle w:val="apple-converted-space"/>
          <w:rFonts w:ascii="Arial" w:hAnsi="Arial" w:cs="Arial"/>
          <w:b/>
          <w:bCs/>
          <w:sz w:val="24"/>
          <w:szCs w:val="24"/>
        </w:rPr>
        <w:t> </w:t>
      </w:r>
      <w:r w:rsidRPr="00E675C5">
        <w:rPr>
          <w:rFonts w:ascii="Arial" w:hAnsi="Arial" w:cs="Arial"/>
          <w:b/>
          <w:bCs/>
          <w:sz w:val="24"/>
          <w:szCs w:val="24"/>
        </w:rPr>
        <w:t xml:space="preserve"> </w:t>
      </w:r>
      <w:r w:rsidRPr="00E675C5">
        <w:rPr>
          <w:rStyle w:val="cit-auth"/>
          <w:rFonts w:ascii="Arial" w:hAnsi="Arial" w:cs="Arial"/>
          <w:b/>
          <w:bCs/>
          <w:sz w:val="24"/>
          <w:szCs w:val="24"/>
        </w:rPr>
        <w:t>Kathleen</w:t>
      </w:r>
      <w:proofErr w:type="gramEnd"/>
      <w:r w:rsidRPr="00E675C5">
        <w:rPr>
          <w:rStyle w:val="cit-auth"/>
          <w:rFonts w:ascii="Arial" w:hAnsi="Arial" w:cs="Arial"/>
          <w:b/>
          <w:bCs/>
          <w:sz w:val="24"/>
          <w:szCs w:val="24"/>
        </w:rPr>
        <w:t xml:space="preserve"> </w:t>
      </w:r>
      <w:proofErr w:type="spellStart"/>
      <w:proofErr w:type="gramStart"/>
      <w:r w:rsidRPr="00E675C5">
        <w:rPr>
          <w:rStyle w:val="cit-auth"/>
          <w:rFonts w:ascii="Arial" w:hAnsi="Arial" w:cs="Arial"/>
          <w:b/>
          <w:bCs/>
          <w:sz w:val="24"/>
          <w:szCs w:val="24"/>
        </w:rPr>
        <w:t>Kishimura</w:t>
      </w:r>
      <w:proofErr w:type="spellEnd"/>
      <w:r w:rsidRPr="00E675C5">
        <w:rPr>
          <w:rStyle w:val="cit-sep"/>
          <w:rFonts w:ascii="Arial" w:hAnsi="Arial" w:cs="Arial"/>
          <w:b/>
          <w:bCs/>
          <w:sz w:val="24"/>
          <w:szCs w:val="24"/>
        </w:rPr>
        <w:t>,</w:t>
      </w:r>
      <w:r w:rsidRPr="00E675C5">
        <w:rPr>
          <w:rStyle w:val="apple-converted-space"/>
          <w:rFonts w:ascii="Arial" w:hAnsi="Arial" w:cs="Arial"/>
          <w:b/>
          <w:bCs/>
          <w:sz w:val="24"/>
          <w:szCs w:val="24"/>
        </w:rPr>
        <w:t> </w:t>
      </w:r>
      <w:r w:rsidRPr="00E675C5">
        <w:rPr>
          <w:rFonts w:ascii="Arial" w:hAnsi="Arial" w:cs="Arial"/>
          <w:b/>
          <w:bCs/>
          <w:sz w:val="24"/>
          <w:szCs w:val="24"/>
        </w:rPr>
        <w:t xml:space="preserve"> </w:t>
      </w:r>
      <w:r w:rsidRPr="00E675C5">
        <w:rPr>
          <w:rStyle w:val="cit-auth"/>
          <w:rFonts w:ascii="Arial" w:hAnsi="Arial" w:cs="Arial"/>
          <w:b/>
          <w:bCs/>
          <w:sz w:val="24"/>
          <w:szCs w:val="24"/>
        </w:rPr>
        <w:t>Excel</w:t>
      </w:r>
      <w:proofErr w:type="gramEnd"/>
      <w:r w:rsidRPr="00E675C5">
        <w:rPr>
          <w:rStyle w:val="cit-auth"/>
          <w:rFonts w:ascii="Arial" w:hAnsi="Arial" w:cs="Arial"/>
          <w:b/>
          <w:bCs/>
          <w:sz w:val="24"/>
          <w:szCs w:val="24"/>
        </w:rPr>
        <w:t xml:space="preserve"> </w:t>
      </w:r>
      <w:proofErr w:type="gramStart"/>
      <w:r w:rsidRPr="00E675C5">
        <w:rPr>
          <w:rStyle w:val="cit-auth"/>
          <w:rFonts w:ascii="Arial" w:hAnsi="Arial" w:cs="Arial"/>
          <w:b/>
          <w:bCs/>
          <w:sz w:val="24"/>
          <w:szCs w:val="24"/>
        </w:rPr>
        <w:t>Que</w:t>
      </w:r>
      <w:r w:rsidRPr="00E675C5">
        <w:rPr>
          <w:rStyle w:val="cit-sep"/>
          <w:rFonts w:ascii="Arial" w:hAnsi="Arial" w:cs="Arial"/>
          <w:b/>
          <w:bCs/>
          <w:sz w:val="24"/>
          <w:szCs w:val="24"/>
        </w:rPr>
        <w:t xml:space="preserve">, </w:t>
      </w:r>
      <w:r w:rsidRPr="00E675C5">
        <w:rPr>
          <w:rFonts w:ascii="Arial" w:hAnsi="Arial" w:cs="Arial"/>
          <w:b/>
          <w:bCs/>
          <w:sz w:val="24"/>
          <w:szCs w:val="24"/>
        </w:rPr>
        <w:t xml:space="preserve">  </w:t>
      </w:r>
      <w:proofErr w:type="gramEnd"/>
      <w:r w:rsidRPr="00E675C5">
        <w:rPr>
          <w:rStyle w:val="cit-auth"/>
          <w:rFonts w:ascii="Arial" w:hAnsi="Arial" w:cs="Arial"/>
          <w:b/>
          <w:bCs/>
          <w:sz w:val="24"/>
          <w:szCs w:val="24"/>
        </w:rPr>
        <w:t xml:space="preserve">Evelyn </w:t>
      </w:r>
      <w:proofErr w:type="gramStart"/>
      <w:r w:rsidRPr="00E675C5">
        <w:rPr>
          <w:rStyle w:val="cit-auth"/>
          <w:rFonts w:ascii="Arial" w:hAnsi="Arial" w:cs="Arial"/>
          <w:b/>
          <w:bCs/>
          <w:sz w:val="24"/>
          <w:szCs w:val="24"/>
        </w:rPr>
        <w:t>Holguin</w:t>
      </w:r>
      <w:r w:rsidRPr="00E675C5">
        <w:rPr>
          <w:rStyle w:val="cit-sep"/>
          <w:rFonts w:ascii="Arial" w:hAnsi="Arial" w:cs="Arial"/>
          <w:b/>
          <w:bCs/>
          <w:sz w:val="24"/>
          <w:szCs w:val="24"/>
        </w:rPr>
        <w:t>,</w:t>
      </w:r>
      <w:r w:rsidRPr="00E675C5">
        <w:rPr>
          <w:rStyle w:val="apple-converted-space"/>
          <w:rFonts w:ascii="Arial" w:hAnsi="Arial" w:cs="Arial"/>
          <w:b/>
          <w:bCs/>
          <w:sz w:val="24"/>
          <w:szCs w:val="24"/>
        </w:rPr>
        <w:t> </w:t>
      </w:r>
      <w:r w:rsidRPr="00E675C5">
        <w:rPr>
          <w:rFonts w:ascii="Arial" w:hAnsi="Arial" w:cs="Arial"/>
          <w:b/>
          <w:bCs/>
          <w:sz w:val="24"/>
          <w:szCs w:val="24"/>
        </w:rPr>
        <w:t xml:space="preserve"> </w:t>
      </w:r>
      <w:r w:rsidRPr="00E675C5">
        <w:rPr>
          <w:rStyle w:val="cit-sep"/>
          <w:rFonts w:ascii="Arial" w:hAnsi="Arial" w:cs="Arial"/>
          <w:b/>
          <w:bCs/>
          <w:sz w:val="24"/>
          <w:szCs w:val="24"/>
        </w:rPr>
        <w:t>and</w:t>
      </w:r>
      <w:proofErr w:type="gramEnd"/>
      <w:r w:rsidRPr="00E675C5">
        <w:rPr>
          <w:rStyle w:val="apple-converted-space"/>
          <w:rFonts w:ascii="Arial" w:hAnsi="Arial" w:cs="Arial"/>
          <w:b/>
          <w:bCs/>
          <w:sz w:val="24"/>
          <w:szCs w:val="24"/>
        </w:rPr>
        <w:t> </w:t>
      </w:r>
      <w:r w:rsidRPr="00E675C5">
        <w:rPr>
          <w:rStyle w:val="cit-auth"/>
          <w:rFonts w:ascii="Arial" w:hAnsi="Arial" w:cs="Arial"/>
          <w:b/>
          <w:bCs/>
          <w:sz w:val="24"/>
          <w:szCs w:val="24"/>
        </w:rPr>
        <w:t xml:space="preserve">Nancy L Keim </w:t>
      </w:r>
      <w:r w:rsidRPr="00E675C5">
        <w:rPr>
          <w:rFonts w:ascii="Arial" w:hAnsi="Arial" w:cs="Arial"/>
          <w:b/>
          <w:bCs/>
          <w:sz w:val="24"/>
          <w:szCs w:val="24"/>
        </w:rPr>
        <w:t xml:space="preserve">(2016) The Value of Anthropometric Indices for Identifying Women with Features of Metabolic Syndrome. The FASEB </w:t>
      </w:r>
      <w:proofErr w:type="gramStart"/>
      <w:r w:rsidRPr="00E675C5">
        <w:rPr>
          <w:rFonts w:ascii="Arial" w:hAnsi="Arial" w:cs="Arial"/>
          <w:b/>
          <w:bCs/>
          <w:sz w:val="24"/>
          <w:szCs w:val="24"/>
        </w:rPr>
        <w:t xml:space="preserve">Journal </w:t>
      </w:r>
      <w:r w:rsidRPr="00E675C5">
        <w:rPr>
          <w:rStyle w:val="slug-vol"/>
          <w:rFonts w:ascii="Arial" w:hAnsi="Arial" w:cs="Arial"/>
          <w:b/>
          <w:bCs/>
          <w:sz w:val="24"/>
          <w:szCs w:val="24"/>
          <w:shd w:val="clear" w:color="auto" w:fill="FFFFFF"/>
        </w:rPr>
        <w:t xml:space="preserve"> 30</w:t>
      </w:r>
      <w:proofErr w:type="gramEnd"/>
      <w:r w:rsidRPr="00E675C5">
        <w:rPr>
          <w:rStyle w:val="apple-converted-space"/>
          <w:rFonts w:ascii="Arial" w:hAnsi="Arial" w:cs="Arial"/>
          <w:b/>
          <w:bCs/>
          <w:sz w:val="24"/>
          <w:szCs w:val="24"/>
          <w:shd w:val="clear" w:color="auto" w:fill="FFFFFF"/>
        </w:rPr>
        <w:t> (</w:t>
      </w:r>
      <w:r w:rsidRPr="00E675C5">
        <w:rPr>
          <w:rStyle w:val="slug-issue"/>
          <w:rFonts w:ascii="Arial" w:hAnsi="Arial" w:cs="Arial"/>
          <w:b/>
          <w:bCs/>
          <w:sz w:val="24"/>
          <w:szCs w:val="24"/>
          <w:shd w:val="clear" w:color="auto" w:fill="FFFFFF"/>
        </w:rPr>
        <w:t>1) Supplement</w:t>
      </w:r>
      <w:r w:rsidRPr="00E675C5">
        <w:rPr>
          <w:rStyle w:val="slug-pages"/>
          <w:rFonts w:ascii="Arial" w:hAnsi="Arial" w:cs="Arial"/>
          <w:b/>
          <w:bCs/>
          <w:sz w:val="24"/>
          <w:szCs w:val="24"/>
          <w:shd w:val="clear" w:color="auto" w:fill="FFFFFF"/>
        </w:rPr>
        <w:t xml:space="preserve">lb258 </w:t>
      </w:r>
    </w:p>
    <w:p w14:paraId="4BE22B42" w14:textId="77777777" w:rsidR="001D61BA" w:rsidRPr="00E675C5" w:rsidRDefault="001D61BA" w:rsidP="00BC61B6">
      <w:pPr>
        <w:rPr>
          <w:rFonts w:ascii="Arial" w:hAnsi="Arial" w:cs="Arial"/>
          <w:b/>
          <w:bCs/>
          <w:color w:val="212121"/>
          <w:sz w:val="24"/>
          <w:szCs w:val="24"/>
          <w:shd w:val="clear" w:color="auto" w:fill="FFFFFF"/>
        </w:rPr>
      </w:pPr>
    </w:p>
    <w:p w14:paraId="3EA2540D" w14:textId="77777777" w:rsidR="00887114" w:rsidRPr="00E675C5" w:rsidRDefault="001D61BA" w:rsidP="00BC61B6">
      <w:pPr>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Tian T, Zhang J, Zhu Q, Xie W, Wang Y, Dai Y. Predicting value of five anthropometric measures in metabolic syndrome among Jiangsu Province, China. BMC Public Health. 2020 Aug 31;20(1):1317.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10.1186/s12889-020-09423-9. PMID: 32867710; PMCID: PMC7457352</w:t>
      </w:r>
      <w:r w:rsidR="001F3133" w:rsidRPr="00E675C5">
        <w:rPr>
          <w:rFonts w:ascii="Arial" w:hAnsi="Arial" w:cs="Arial"/>
          <w:b/>
          <w:bCs/>
          <w:color w:val="212121"/>
          <w:sz w:val="24"/>
          <w:szCs w:val="24"/>
          <w:shd w:val="clear" w:color="auto" w:fill="FFFFFF"/>
        </w:rPr>
        <w:t>*</w:t>
      </w:r>
    </w:p>
    <w:p w14:paraId="747F3EBA" w14:textId="77777777" w:rsidR="001F3133" w:rsidRPr="00E675C5" w:rsidRDefault="001F3133" w:rsidP="001F3133">
      <w:pPr>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Ching YK, Chin YS, </w:t>
      </w:r>
      <w:proofErr w:type="spellStart"/>
      <w:r w:rsidRPr="00E675C5">
        <w:rPr>
          <w:rFonts w:ascii="Arial" w:hAnsi="Arial" w:cs="Arial"/>
          <w:b/>
          <w:bCs/>
          <w:color w:val="212121"/>
          <w:sz w:val="24"/>
          <w:szCs w:val="24"/>
          <w:shd w:val="clear" w:color="auto" w:fill="FFFFFF"/>
        </w:rPr>
        <w:t>Appukutty</w:t>
      </w:r>
      <w:proofErr w:type="spellEnd"/>
      <w:r w:rsidRPr="00E675C5">
        <w:rPr>
          <w:rFonts w:ascii="Arial" w:hAnsi="Arial" w:cs="Arial"/>
          <w:b/>
          <w:bCs/>
          <w:color w:val="212121"/>
          <w:sz w:val="24"/>
          <w:szCs w:val="24"/>
          <w:shd w:val="clear" w:color="auto" w:fill="FFFFFF"/>
        </w:rPr>
        <w:t xml:space="preserve"> M, Gan WY, Chan YM. Comparisons of conventional and novel anthropometric obesity indices to predict metabolic syndrome among vegetarians in Malaysia. Sci Rep. 2020 Nov 30;10(1):20861.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10.1038/s41598-020-78035-5. PMID: 33257810; PMCID: PMC</w:t>
      </w:r>
      <w:proofErr w:type="gramStart"/>
      <w:r w:rsidRPr="00E675C5">
        <w:rPr>
          <w:rFonts w:ascii="Arial" w:hAnsi="Arial" w:cs="Arial"/>
          <w:b/>
          <w:bCs/>
          <w:color w:val="212121"/>
          <w:sz w:val="24"/>
          <w:szCs w:val="24"/>
          <w:shd w:val="clear" w:color="auto" w:fill="FFFFFF"/>
        </w:rPr>
        <w:t>7705716.*</w:t>
      </w:r>
      <w:proofErr w:type="gramEnd"/>
    </w:p>
    <w:p w14:paraId="509654C3" w14:textId="77777777" w:rsidR="00CB6549" w:rsidRPr="00E675C5" w:rsidRDefault="00CB6549" w:rsidP="00CB6549">
      <w:pPr>
        <w:pStyle w:val="Heading1"/>
        <w:shd w:val="clear" w:color="auto" w:fill="FFFFFF"/>
        <w:textAlignment w:val="baseline"/>
        <w:rPr>
          <w:rFonts w:ascii="Arial" w:hAnsi="Arial" w:cs="Arial"/>
          <w:color w:val="212121"/>
          <w:sz w:val="24"/>
          <w:szCs w:val="24"/>
          <w:shd w:val="clear" w:color="auto" w:fill="FFFFFF"/>
        </w:rPr>
      </w:pPr>
      <w:r w:rsidRPr="00E675C5">
        <w:rPr>
          <w:rFonts w:ascii="Arial" w:hAnsi="Arial" w:cs="Arial"/>
          <w:color w:val="212121"/>
          <w:sz w:val="24"/>
          <w:szCs w:val="24"/>
          <w:shd w:val="clear" w:color="auto" w:fill="FFFFFF"/>
        </w:rPr>
        <w:t>Chiu TH, Huang YC, Chiu H, Wu PY, Chiou HC, Huang JC, Chen SC. Comparison of Various Obesity-Related Indices for Identification of Metabolic Syndrome: A Population-Based Study from Taiwan Biobank. Diagnostics (Basel). 2020 Dec 12;10(12</w:t>
      </w:r>
      <w:proofErr w:type="gramStart"/>
      <w:r w:rsidRPr="00E675C5">
        <w:rPr>
          <w:rFonts w:ascii="Arial" w:hAnsi="Arial" w:cs="Arial"/>
          <w:color w:val="212121"/>
          <w:sz w:val="24"/>
          <w:szCs w:val="24"/>
          <w:shd w:val="clear" w:color="auto" w:fill="FFFFFF"/>
        </w:rPr>
        <w:t>):E</w:t>
      </w:r>
      <w:proofErr w:type="gramEnd"/>
      <w:r w:rsidRPr="00E675C5">
        <w:rPr>
          <w:rFonts w:ascii="Arial" w:hAnsi="Arial" w:cs="Arial"/>
          <w:color w:val="212121"/>
          <w:sz w:val="24"/>
          <w:szCs w:val="24"/>
          <w:shd w:val="clear" w:color="auto" w:fill="FFFFFF"/>
        </w:rPr>
        <w:t xml:space="preserve">1081. </w:t>
      </w:r>
      <w:proofErr w:type="spellStart"/>
      <w:r w:rsidRPr="00E675C5">
        <w:rPr>
          <w:rFonts w:ascii="Arial" w:hAnsi="Arial" w:cs="Arial"/>
          <w:color w:val="212121"/>
          <w:sz w:val="24"/>
          <w:szCs w:val="24"/>
          <w:shd w:val="clear" w:color="auto" w:fill="FFFFFF"/>
        </w:rPr>
        <w:t>doi</w:t>
      </w:r>
      <w:proofErr w:type="spellEnd"/>
      <w:r w:rsidRPr="00E675C5">
        <w:rPr>
          <w:rFonts w:ascii="Arial" w:hAnsi="Arial" w:cs="Arial"/>
          <w:color w:val="212121"/>
          <w:sz w:val="24"/>
          <w:szCs w:val="24"/>
          <w:shd w:val="clear" w:color="auto" w:fill="FFFFFF"/>
        </w:rPr>
        <w:t xml:space="preserve">: 10.3390/diagnostics10121081. PMID: </w:t>
      </w:r>
      <w:proofErr w:type="gramStart"/>
      <w:r w:rsidRPr="00E675C5">
        <w:rPr>
          <w:rFonts w:ascii="Arial" w:hAnsi="Arial" w:cs="Arial"/>
          <w:color w:val="212121"/>
          <w:sz w:val="24"/>
          <w:szCs w:val="24"/>
          <w:shd w:val="clear" w:color="auto" w:fill="FFFFFF"/>
        </w:rPr>
        <w:t>33322810.*</w:t>
      </w:r>
      <w:proofErr w:type="gramEnd"/>
    </w:p>
    <w:p w14:paraId="323EABF6" w14:textId="77777777" w:rsidR="00CB6549" w:rsidRPr="00E675C5" w:rsidRDefault="00CB6549" w:rsidP="00CB6549">
      <w:pPr>
        <w:pStyle w:val="Heading1"/>
        <w:shd w:val="clear" w:color="auto" w:fill="FFFFFF"/>
        <w:textAlignment w:val="baseline"/>
        <w:rPr>
          <w:rFonts w:ascii="Arial" w:hAnsi="Arial" w:cs="Arial"/>
          <w:color w:val="212121"/>
          <w:sz w:val="24"/>
          <w:szCs w:val="24"/>
          <w:shd w:val="clear" w:color="auto" w:fill="FFFFFF"/>
        </w:rPr>
      </w:pPr>
      <w:r w:rsidRPr="00E675C5">
        <w:rPr>
          <w:rFonts w:ascii="Arial" w:hAnsi="Arial" w:cs="Arial"/>
          <w:color w:val="212121"/>
          <w:sz w:val="24"/>
          <w:szCs w:val="24"/>
          <w:shd w:val="clear" w:color="auto" w:fill="FFFFFF"/>
        </w:rPr>
        <w:t xml:space="preserve">Leone A, </w:t>
      </w:r>
      <w:proofErr w:type="spellStart"/>
      <w:r w:rsidRPr="00E675C5">
        <w:rPr>
          <w:rFonts w:ascii="Arial" w:hAnsi="Arial" w:cs="Arial"/>
          <w:color w:val="212121"/>
          <w:sz w:val="24"/>
          <w:szCs w:val="24"/>
          <w:shd w:val="clear" w:color="auto" w:fill="FFFFFF"/>
        </w:rPr>
        <w:t>Vizzuso</w:t>
      </w:r>
      <w:proofErr w:type="spellEnd"/>
      <w:r w:rsidRPr="00E675C5">
        <w:rPr>
          <w:rFonts w:ascii="Arial" w:hAnsi="Arial" w:cs="Arial"/>
          <w:color w:val="212121"/>
          <w:sz w:val="24"/>
          <w:szCs w:val="24"/>
          <w:shd w:val="clear" w:color="auto" w:fill="FFFFFF"/>
        </w:rPr>
        <w:t xml:space="preserve"> S, Brambilla P, Mameli C, Ravella S, De Amicis R, </w:t>
      </w:r>
      <w:proofErr w:type="spellStart"/>
      <w:r w:rsidRPr="00E675C5">
        <w:rPr>
          <w:rFonts w:ascii="Arial" w:hAnsi="Arial" w:cs="Arial"/>
          <w:color w:val="212121"/>
          <w:sz w:val="24"/>
          <w:szCs w:val="24"/>
          <w:shd w:val="clear" w:color="auto" w:fill="FFFFFF"/>
        </w:rPr>
        <w:t>Battezzati</w:t>
      </w:r>
      <w:proofErr w:type="spellEnd"/>
      <w:r w:rsidRPr="00E675C5">
        <w:rPr>
          <w:rFonts w:ascii="Arial" w:hAnsi="Arial" w:cs="Arial"/>
          <w:color w:val="212121"/>
          <w:sz w:val="24"/>
          <w:szCs w:val="24"/>
          <w:shd w:val="clear" w:color="auto" w:fill="FFFFFF"/>
        </w:rPr>
        <w:t xml:space="preserve"> A, Zuccotti G, Bertoli S, </w:t>
      </w:r>
      <w:proofErr w:type="spellStart"/>
      <w:r w:rsidRPr="00E675C5">
        <w:rPr>
          <w:rFonts w:ascii="Arial" w:hAnsi="Arial" w:cs="Arial"/>
          <w:color w:val="212121"/>
          <w:sz w:val="24"/>
          <w:szCs w:val="24"/>
          <w:shd w:val="clear" w:color="auto" w:fill="FFFFFF"/>
        </w:rPr>
        <w:t>Verduci</w:t>
      </w:r>
      <w:proofErr w:type="spellEnd"/>
      <w:r w:rsidRPr="00E675C5">
        <w:rPr>
          <w:rFonts w:ascii="Arial" w:hAnsi="Arial" w:cs="Arial"/>
          <w:color w:val="212121"/>
          <w:sz w:val="24"/>
          <w:szCs w:val="24"/>
          <w:shd w:val="clear" w:color="auto" w:fill="FFFFFF"/>
        </w:rPr>
        <w:t xml:space="preserve"> E. Evaluation of Different Adiposity Indices and Association with Metabolic Syndrome Risk in Obese Children: Is there a Winner? Int J Mol Sci. 2020 Jun 8;21(11):4083. </w:t>
      </w:r>
      <w:proofErr w:type="spellStart"/>
      <w:r w:rsidRPr="00E675C5">
        <w:rPr>
          <w:rFonts w:ascii="Arial" w:hAnsi="Arial" w:cs="Arial"/>
          <w:color w:val="212121"/>
          <w:sz w:val="24"/>
          <w:szCs w:val="24"/>
          <w:shd w:val="clear" w:color="auto" w:fill="FFFFFF"/>
        </w:rPr>
        <w:t>doi</w:t>
      </w:r>
      <w:proofErr w:type="spellEnd"/>
      <w:r w:rsidRPr="00E675C5">
        <w:rPr>
          <w:rFonts w:ascii="Arial" w:hAnsi="Arial" w:cs="Arial"/>
          <w:color w:val="212121"/>
          <w:sz w:val="24"/>
          <w:szCs w:val="24"/>
          <w:shd w:val="clear" w:color="auto" w:fill="FFFFFF"/>
        </w:rPr>
        <w:t>: 10.3390/ijms21114083. PMID: 32521608; PMCID: PMC7313019.</w:t>
      </w:r>
    </w:p>
    <w:p w14:paraId="2957BE28" w14:textId="77777777" w:rsidR="00F9096B" w:rsidRPr="00E675C5" w:rsidRDefault="00F9096B" w:rsidP="00CB6549">
      <w:pPr>
        <w:pStyle w:val="Heading1"/>
        <w:shd w:val="clear" w:color="auto" w:fill="FFFFFF"/>
        <w:textAlignment w:val="baseline"/>
        <w:rPr>
          <w:rFonts w:ascii="Arial" w:hAnsi="Arial" w:cs="Arial"/>
          <w:color w:val="212121"/>
          <w:sz w:val="24"/>
          <w:szCs w:val="24"/>
          <w:shd w:val="clear" w:color="auto" w:fill="FFFFFF"/>
        </w:rPr>
      </w:pPr>
      <w:r w:rsidRPr="00E675C5">
        <w:rPr>
          <w:rFonts w:ascii="Arial" w:hAnsi="Arial" w:cs="Arial"/>
          <w:color w:val="212121"/>
          <w:sz w:val="24"/>
          <w:szCs w:val="24"/>
          <w:shd w:val="clear" w:color="auto" w:fill="FFFFFF"/>
        </w:rPr>
        <w:t xml:space="preserve">Guo X, Ding Q, Liang M. Evaluation of Eight Anthropometric Indices for Identification of Metabolic Syndrome in Adults with Diabetes. Diabetes </w:t>
      </w:r>
      <w:proofErr w:type="spellStart"/>
      <w:r w:rsidRPr="00E675C5">
        <w:rPr>
          <w:rFonts w:ascii="Arial" w:hAnsi="Arial" w:cs="Arial"/>
          <w:color w:val="212121"/>
          <w:sz w:val="24"/>
          <w:szCs w:val="24"/>
          <w:shd w:val="clear" w:color="auto" w:fill="FFFFFF"/>
        </w:rPr>
        <w:t>Metab</w:t>
      </w:r>
      <w:proofErr w:type="spellEnd"/>
      <w:r w:rsidRPr="00E675C5">
        <w:rPr>
          <w:rFonts w:ascii="Arial" w:hAnsi="Arial" w:cs="Arial"/>
          <w:color w:val="212121"/>
          <w:sz w:val="24"/>
          <w:szCs w:val="24"/>
          <w:shd w:val="clear" w:color="auto" w:fill="FFFFFF"/>
        </w:rPr>
        <w:t xml:space="preserve"> Syndr </w:t>
      </w:r>
      <w:proofErr w:type="spellStart"/>
      <w:r w:rsidRPr="00E675C5">
        <w:rPr>
          <w:rFonts w:ascii="Arial" w:hAnsi="Arial" w:cs="Arial"/>
          <w:color w:val="212121"/>
          <w:sz w:val="24"/>
          <w:szCs w:val="24"/>
          <w:shd w:val="clear" w:color="auto" w:fill="FFFFFF"/>
        </w:rPr>
        <w:t>Obes</w:t>
      </w:r>
      <w:proofErr w:type="spellEnd"/>
      <w:r w:rsidRPr="00E675C5">
        <w:rPr>
          <w:rFonts w:ascii="Arial" w:hAnsi="Arial" w:cs="Arial"/>
          <w:color w:val="212121"/>
          <w:sz w:val="24"/>
          <w:szCs w:val="24"/>
          <w:shd w:val="clear" w:color="auto" w:fill="FFFFFF"/>
        </w:rPr>
        <w:t xml:space="preserve">. 2021 Mar </w:t>
      </w:r>
      <w:proofErr w:type="gramStart"/>
      <w:r w:rsidRPr="00E675C5">
        <w:rPr>
          <w:rFonts w:ascii="Arial" w:hAnsi="Arial" w:cs="Arial"/>
          <w:color w:val="212121"/>
          <w:sz w:val="24"/>
          <w:szCs w:val="24"/>
          <w:shd w:val="clear" w:color="auto" w:fill="FFFFFF"/>
        </w:rPr>
        <w:t>30;14:1431</w:t>
      </w:r>
      <w:proofErr w:type="gramEnd"/>
      <w:r w:rsidRPr="00E675C5">
        <w:rPr>
          <w:rFonts w:ascii="Arial" w:hAnsi="Arial" w:cs="Arial"/>
          <w:color w:val="212121"/>
          <w:sz w:val="24"/>
          <w:szCs w:val="24"/>
          <w:shd w:val="clear" w:color="auto" w:fill="FFFFFF"/>
        </w:rPr>
        <w:t xml:space="preserve">-1443. </w:t>
      </w:r>
      <w:proofErr w:type="spellStart"/>
      <w:r w:rsidRPr="00E675C5">
        <w:rPr>
          <w:rFonts w:ascii="Arial" w:hAnsi="Arial" w:cs="Arial"/>
          <w:color w:val="212121"/>
          <w:sz w:val="24"/>
          <w:szCs w:val="24"/>
          <w:shd w:val="clear" w:color="auto" w:fill="FFFFFF"/>
        </w:rPr>
        <w:t>doi</w:t>
      </w:r>
      <w:proofErr w:type="spellEnd"/>
      <w:r w:rsidRPr="00E675C5">
        <w:rPr>
          <w:rFonts w:ascii="Arial" w:hAnsi="Arial" w:cs="Arial"/>
          <w:color w:val="212121"/>
          <w:sz w:val="24"/>
          <w:szCs w:val="24"/>
          <w:shd w:val="clear" w:color="auto" w:fill="FFFFFF"/>
        </w:rPr>
        <w:t>: 10.2147/DMSO.S294244. PMID: 33833536; PMCID: PMC8019619*</w:t>
      </w:r>
    </w:p>
    <w:p w14:paraId="2626CA71" w14:textId="77777777" w:rsidR="00F9096B" w:rsidRPr="00E675C5" w:rsidRDefault="00F9096B" w:rsidP="00F9096B">
      <w:pPr>
        <w:rPr>
          <w:rFonts w:ascii="Arial" w:hAnsi="Arial" w:cs="Arial"/>
          <w:b/>
          <w:sz w:val="24"/>
          <w:szCs w:val="24"/>
        </w:rPr>
      </w:pPr>
      <w:r w:rsidRPr="00E675C5">
        <w:rPr>
          <w:rFonts w:ascii="Arial" w:hAnsi="Arial" w:cs="Arial"/>
          <w:b/>
          <w:sz w:val="24"/>
          <w:szCs w:val="24"/>
        </w:rPr>
        <w:t xml:space="preserve">Sugiura T, Dohi Y, Takagi Y, </w:t>
      </w:r>
      <w:proofErr w:type="spellStart"/>
      <w:r w:rsidRPr="00E675C5">
        <w:rPr>
          <w:rFonts w:ascii="Arial" w:hAnsi="Arial" w:cs="Arial"/>
          <w:b/>
          <w:sz w:val="24"/>
          <w:szCs w:val="24"/>
        </w:rPr>
        <w:t>Yokochi</w:t>
      </w:r>
      <w:proofErr w:type="spellEnd"/>
      <w:r w:rsidRPr="00E675C5">
        <w:rPr>
          <w:rFonts w:ascii="Arial" w:hAnsi="Arial" w:cs="Arial"/>
          <w:b/>
          <w:sz w:val="24"/>
          <w:szCs w:val="24"/>
        </w:rPr>
        <w:t xml:space="preserve"> T, </w:t>
      </w:r>
      <w:proofErr w:type="spellStart"/>
      <w:r w:rsidRPr="00E675C5">
        <w:rPr>
          <w:rFonts w:ascii="Arial" w:hAnsi="Arial" w:cs="Arial"/>
          <w:b/>
          <w:sz w:val="24"/>
          <w:szCs w:val="24"/>
        </w:rPr>
        <w:t>Yoshikane</w:t>
      </w:r>
      <w:proofErr w:type="spellEnd"/>
      <w:r w:rsidRPr="00E675C5">
        <w:rPr>
          <w:rFonts w:ascii="Arial" w:hAnsi="Arial" w:cs="Arial"/>
          <w:b/>
          <w:sz w:val="24"/>
          <w:szCs w:val="24"/>
        </w:rPr>
        <w:t xml:space="preserve"> N, Suzuki K, </w:t>
      </w:r>
      <w:proofErr w:type="spellStart"/>
      <w:r w:rsidRPr="00E675C5">
        <w:rPr>
          <w:rFonts w:ascii="Arial" w:hAnsi="Arial" w:cs="Arial"/>
          <w:b/>
          <w:sz w:val="24"/>
          <w:szCs w:val="24"/>
        </w:rPr>
        <w:t>Tomiishi</w:t>
      </w:r>
      <w:proofErr w:type="spellEnd"/>
      <w:r w:rsidRPr="00E675C5">
        <w:rPr>
          <w:rFonts w:ascii="Arial" w:hAnsi="Arial" w:cs="Arial"/>
          <w:b/>
          <w:sz w:val="24"/>
          <w:szCs w:val="24"/>
        </w:rPr>
        <w:t xml:space="preserve"> T, </w:t>
      </w:r>
      <w:proofErr w:type="spellStart"/>
      <w:r w:rsidRPr="00E675C5">
        <w:rPr>
          <w:rFonts w:ascii="Arial" w:hAnsi="Arial" w:cs="Arial"/>
          <w:b/>
          <w:sz w:val="24"/>
          <w:szCs w:val="24"/>
        </w:rPr>
        <w:t>Nagami</w:t>
      </w:r>
      <w:proofErr w:type="spellEnd"/>
      <w:r w:rsidRPr="00E675C5">
        <w:rPr>
          <w:rFonts w:ascii="Arial" w:hAnsi="Arial" w:cs="Arial"/>
          <w:b/>
          <w:sz w:val="24"/>
          <w:szCs w:val="24"/>
        </w:rPr>
        <w:t xml:space="preserve"> T, Iwase M, Takase H, Seo Y, </w:t>
      </w:r>
      <w:proofErr w:type="spellStart"/>
      <w:r w:rsidRPr="00E675C5">
        <w:rPr>
          <w:rFonts w:ascii="Arial" w:hAnsi="Arial" w:cs="Arial"/>
          <w:b/>
          <w:sz w:val="24"/>
          <w:szCs w:val="24"/>
        </w:rPr>
        <w:t>Ohte</w:t>
      </w:r>
      <w:proofErr w:type="spellEnd"/>
      <w:r w:rsidRPr="00E675C5">
        <w:rPr>
          <w:rFonts w:ascii="Arial" w:hAnsi="Arial" w:cs="Arial"/>
          <w:b/>
          <w:sz w:val="24"/>
          <w:szCs w:val="24"/>
        </w:rPr>
        <w:t xml:space="preserve"> N. A body shape index could serve to identify individuals with metabolic syndrome and </w:t>
      </w:r>
      <w:proofErr w:type="gramStart"/>
      <w:r w:rsidRPr="00E675C5">
        <w:rPr>
          <w:rFonts w:ascii="Arial" w:hAnsi="Arial" w:cs="Arial"/>
          <w:b/>
          <w:sz w:val="24"/>
          <w:szCs w:val="24"/>
        </w:rPr>
        <w:t>increased</w:t>
      </w:r>
      <w:proofErr w:type="gramEnd"/>
      <w:r w:rsidRPr="00E675C5">
        <w:rPr>
          <w:rFonts w:ascii="Arial" w:hAnsi="Arial" w:cs="Arial"/>
          <w:b/>
          <w:sz w:val="24"/>
          <w:szCs w:val="24"/>
        </w:rPr>
        <w:t xml:space="preserve"> arterial stiffness in the middle-aged population. Clin </w:t>
      </w:r>
      <w:proofErr w:type="spellStart"/>
      <w:r w:rsidRPr="00E675C5">
        <w:rPr>
          <w:rFonts w:ascii="Arial" w:hAnsi="Arial" w:cs="Arial"/>
          <w:b/>
          <w:sz w:val="24"/>
          <w:szCs w:val="24"/>
        </w:rPr>
        <w:t>Nutr</w:t>
      </w:r>
      <w:proofErr w:type="spellEnd"/>
      <w:r w:rsidRPr="00E675C5">
        <w:rPr>
          <w:rFonts w:ascii="Arial" w:hAnsi="Arial" w:cs="Arial"/>
          <w:b/>
          <w:sz w:val="24"/>
          <w:szCs w:val="24"/>
        </w:rPr>
        <w:t xml:space="preserve"> ESPEN. 2021 </w:t>
      </w:r>
      <w:proofErr w:type="gramStart"/>
      <w:r w:rsidRPr="00E675C5">
        <w:rPr>
          <w:rFonts w:ascii="Arial" w:hAnsi="Arial" w:cs="Arial"/>
          <w:b/>
          <w:sz w:val="24"/>
          <w:szCs w:val="24"/>
        </w:rPr>
        <w:t>Dec;46:251</w:t>
      </w:r>
      <w:proofErr w:type="gramEnd"/>
      <w:r w:rsidRPr="00E675C5">
        <w:rPr>
          <w:rFonts w:ascii="Arial" w:hAnsi="Arial" w:cs="Arial"/>
          <w:b/>
          <w:sz w:val="24"/>
          <w:szCs w:val="24"/>
        </w:rPr>
        <w:t xml:space="preserve">-258. </w:t>
      </w:r>
      <w:proofErr w:type="spellStart"/>
      <w:r w:rsidRPr="00E675C5">
        <w:rPr>
          <w:rFonts w:ascii="Arial" w:hAnsi="Arial" w:cs="Arial"/>
          <w:b/>
          <w:sz w:val="24"/>
          <w:szCs w:val="24"/>
        </w:rPr>
        <w:t>doi</w:t>
      </w:r>
      <w:proofErr w:type="spellEnd"/>
      <w:r w:rsidRPr="00E675C5">
        <w:rPr>
          <w:rFonts w:ascii="Arial" w:hAnsi="Arial" w:cs="Arial"/>
          <w:b/>
          <w:sz w:val="24"/>
          <w:szCs w:val="24"/>
        </w:rPr>
        <w:t xml:space="preserve">: 10.1016/j.clnesp.2021.10.001. </w:t>
      </w:r>
      <w:proofErr w:type="spellStart"/>
      <w:r w:rsidRPr="00E675C5">
        <w:rPr>
          <w:rFonts w:ascii="Arial" w:hAnsi="Arial" w:cs="Arial"/>
          <w:b/>
          <w:sz w:val="24"/>
          <w:szCs w:val="24"/>
        </w:rPr>
        <w:t>Epub</w:t>
      </w:r>
      <w:proofErr w:type="spellEnd"/>
      <w:r w:rsidRPr="00E675C5">
        <w:rPr>
          <w:rFonts w:ascii="Arial" w:hAnsi="Arial" w:cs="Arial"/>
          <w:b/>
          <w:sz w:val="24"/>
          <w:szCs w:val="24"/>
        </w:rPr>
        <w:t xml:space="preserve"> 2021 Oct 8. PMID: 34857205.</w:t>
      </w:r>
    </w:p>
    <w:p w14:paraId="39311696" w14:textId="77777777" w:rsidR="004E3FE6" w:rsidRDefault="004E3FE6" w:rsidP="004E3FE6">
      <w:pPr>
        <w:rPr>
          <w:rFonts w:ascii="Arial" w:hAnsi="Arial" w:cs="Arial"/>
          <w:b/>
          <w:sz w:val="24"/>
          <w:szCs w:val="24"/>
        </w:rPr>
      </w:pPr>
      <w:r w:rsidRPr="00E675C5">
        <w:rPr>
          <w:rFonts w:ascii="Arial" w:hAnsi="Arial" w:cs="Arial"/>
          <w:b/>
          <w:sz w:val="24"/>
          <w:szCs w:val="24"/>
        </w:rPr>
        <w:t xml:space="preserve">Nagayama D, </w:t>
      </w:r>
      <w:proofErr w:type="spellStart"/>
      <w:r w:rsidRPr="00E675C5">
        <w:rPr>
          <w:rFonts w:ascii="Arial" w:hAnsi="Arial" w:cs="Arial"/>
          <w:b/>
          <w:sz w:val="24"/>
          <w:szCs w:val="24"/>
        </w:rPr>
        <w:t>Fujishiro</w:t>
      </w:r>
      <w:proofErr w:type="spellEnd"/>
      <w:r w:rsidRPr="00E675C5">
        <w:rPr>
          <w:rFonts w:ascii="Arial" w:hAnsi="Arial" w:cs="Arial"/>
          <w:b/>
          <w:sz w:val="24"/>
          <w:szCs w:val="24"/>
        </w:rPr>
        <w:t xml:space="preserve"> K, Tsuda S, Watanabe Y, Yamaguchi T, Suzuki K, Saiki A, Shirai K. Enhanced prediction of renal function decline by replacing waist circumference with "A Body Shape Index (ABSI)" in diagnosing metabolic syndrome: a retrospective cohort study in Japan. Int J </w:t>
      </w:r>
      <w:proofErr w:type="spellStart"/>
      <w:r w:rsidRPr="00E675C5">
        <w:rPr>
          <w:rFonts w:ascii="Arial" w:hAnsi="Arial" w:cs="Arial"/>
          <w:b/>
          <w:sz w:val="24"/>
          <w:szCs w:val="24"/>
        </w:rPr>
        <w:t>Obes</w:t>
      </w:r>
      <w:proofErr w:type="spellEnd"/>
      <w:r w:rsidRPr="00E675C5">
        <w:rPr>
          <w:rFonts w:ascii="Arial" w:hAnsi="Arial" w:cs="Arial"/>
          <w:b/>
          <w:sz w:val="24"/>
          <w:szCs w:val="24"/>
        </w:rPr>
        <w:t xml:space="preserve"> (Lond). 2021 Nov 25. </w:t>
      </w:r>
      <w:proofErr w:type="spellStart"/>
      <w:r w:rsidRPr="00E675C5">
        <w:rPr>
          <w:rFonts w:ascii="Arial" w:hAnsi="Arial" w:cs="Arial"/>
          <w:b/>
          <w:sz w:val="24"/>
          <w:szCs w:val="24"/>
        </w:rPr>
        <w:t>doi</w:t>
      </w:r>
      <w:proofErr w:type="spellEnd"/>
      <w:r w:rsidRPr="00E675C5">
        <w:rPr>
          <w:rFonts w:ascii="Arial" w:hAnsi="Arial" w:cs="Arial"/>
          <w:b/>
          <w:sz w:val="24"/>
          <w:szCs w:val="24"/>
        </w:rPr>
        <w:t xml:space="preserve">: 10.1038/s41366-021-01026-7. </w:t>
      </w:r>
      <w:proofErr w:type="spellStart"/>
      <w:r w:rsidRPr="00E675C5">
        <w:rPr>
          <w:rFonts w:ascii="Arial" w:hAnsi="Arial" w:cs="Arial"/>
          <w:b/>
          <w:sz w:val="24"/>
          <w:szCs w:val="24"/>
        </w:rPr>
        <w:t>Epub</w:t>
      </w:r>
      <w:proofErr w:type="spellEnd"/>
      <w:r w:rsidRPr="00E675C5">
        <w:rPr>
          <w:rFonts w:ascii="Arial" w:hAnsi="Arial" w:cs="Arial"/>
          <w:b/>
          <w:sz w:val="24"/>
          <w:szCs w:val="24"/>
        </w:rPr>
        <w:t xml:space="preserve"> ahead of print. PMID: 34824353.</w:t>
      </w:r>
    </w:p>
    <w:p w14:paraId="2B3C418D" w14:textId="77777777" w:rsidR="00984C9B" w:rsidRPr="003A1B67" w:rsidRDefault="00984C9B" w:rsidP="00984C9B">
      <w:pPr>
        <w:pStyle w:val="Heading1"/>
        <w:shd w:val="clear" w:color="auto" w:fill="FFFFFF"/>
        <w:textAlignment w:val="baseline"/>
        <w:rPr>
          <w:rFonts w:ascii="Arial" w:hAnsi="Arial" w:cs="Arial"/>
          <w:color w:val="212121"/>
          <w:sz w:val="24"/>
          <w:szCs w:val="24"/>
          <w:shd w:val="clear" w:color="auto" w:fill="FFFFFF"/>
        </w:rPr>
      </w:pPr>
      <w:proofErr w:type="spellStart"/>
      <w:r w:rsidRPr="003A1B67">
        <w:rPr>
          <w:rFonts w:ascii="Arial" w:hAnsi="Arial" w:cs="Arial"/>
          <w:color w:val="212121"/>
          <w:sz w:val="24"/>
          <w:szCs w:val="24"/>
          <w:shd w:val="clear" w:color="auto" w:fill="FFFFFF"/>
        </w:rPr>
        <w:t>Vizzuso</w:t>
      </w:r>
      <w:proofErr w:type="spellEnd"/>
      <w:r w:rsidRPr="003A1B67">
        <w:rPr>
          <w:rFonts w:ascii="Arial" w:hAnsi="Arial" w:cs="Arial"/>
          <w:color w:val="212121"/>
          <w:sz w:val="24"/>
          <w:szCs w:val="24"/>
          <w:shd w:val="clear" w:color="auto" w:fill="FFFFFF"/>
        </w:rPr>
        <w:t xml:space="preserve"> S, Del Torto A, </w:t>
      </w:r>
      <w:proofErr w:type="spellStart"/>
      <w:r w:rsidRPr="003A1B67">
        <w:rPr>
          <w:rFonts w:ascii="Arial" w:hAnsi="Arial" w:cs="Arial"/>
          <w:color w:val="212121"/>
          <w:sz w:val="24"/>
          <w:szCs w:val="24"/>
          <w:shd w:val="clear" w:color="auto" w:fill="FFFFFF"/>
        </w:rPr>
        <w:t>Dilillo</w:t>
      </w:r>
      <w:proofErr w:type="spellEnd"/>
      <w:r w:rsidRPr="003A1B67">
        <w:rPr>
          <w:rFonts w:ascii="Arial" w:hAnsi="Arial" w:cs="Arial"/>
          <w:color w:val="212121"/>
          <w:sz w:val="24"/>
          <w:szCs w:val="24"/>
          <w:shd w:val="clear" w:color="auto" w:fill="FFFFFF"/>
        </w:rPr>
        <w:t xml:space="preserve"> D, Calcaterra V, Di </w:t>
      </w:r>
      <w:proofErr w:type="spellStart"/>
      <w:r w:rsidRPr="003A1B67">
        <w:rPr>
          <w:rFonts w:ascii="Arial" w:hAnsi="Arial" w:cs="Arial"/>
          <w:color w:val="212121"/>
          <w:sz w:val="24"/>
          <w:szCs w:val="24"/>
          <w:shd w:val="clear" w:color="auto" w:fill="FFFFFF"/>
        </w:rPr>
        <w:t>Profio</w:t>
      </w:r>
      <w:proofErr w:type="spellEnd"/>
      <w:r w:rsidRPr="003A1B67">
        <w:rPr>
          <w:rFonts w:ascii="Arial" w:hAnsi="Arial" w:cs="Arial"/>
          <w:color w:val="212121"/>
          <w:sz w:val="24"/>
          <w:szCs w:val="24"/>
          <w:shd w:val="clear" w:color="auto" w:fill="FFFFFF"/>
        </w:rPr>
        <w:t xml:space="preserve"> E, Leone A, </w:t>
      </w:r>
      <w:proofErr w:type="spellStart"/>
      <w:r w:rsidRPr="003A1B67">
        <w:rPr>
          <w:rFonts w:ascii="Arial" w:hAnsi="Arial" w:cs="Arial"/>
          <w:color w:val="212121"/>
          <w:sz w:val="24"/>
          <w:szCs w:val="24"/>
          <w:shd w:val="clear" w:color="auto" w:fill="FFFFFF"/>
        </w:rPr>
        <w:t>Gilardini</w:t>
      </w:r>
      <w:proofErr w:type="spellEnd"/>
      <w:r w:rsidRPr="003A1B67">
        <w:rPr>
          <w:rFonts w:ascii="Arial" w:hAnsi="Arial" w:cs="Arial"/>
          <w:color w:val="212121"/>
          <w:sz w:val="24"/>
          <w:szCs w:val="24"/>
          <w:shd w:val="clear" w:color="auto" w:fill="FFFFFF"/>
        </w:rPr>
        <w:t xml:space="preserve"> L, </w:t>
      </w:r>
      <w:r w:rsidRPr="00840FED">
        <w:rPr>
          <w:rFonts w:ascii="Arial" w:hAnsi="Arial" w:cs="Arial"/>
          <w:sz w:val="24"/>
          <w:szCs w:val="24"/>
          <w:shd w:val="clear" w:color="auto" w:fill="FFFFFF"/>
        </w:rPr>
        <w:t>Bertoli</w:t>
      </w:r>
      <w:r w:rsidRPr="003A1B67">
        <w:rPr>
          <w:rFonts w:ascii="Arial" w:hAnsi="Arial" w:cs="Arial"/>
          <w:color w:val="212121"/>
          <w:sz w:val="24"/>
          <w:szCs w:val="24"/>
          <w:shd w:val="clear" w:color="auto" w:fill="FFFFFF"/>
        </w:rPr>
        <w:t xml:space="preserve"> S, </w:t>
      </w:r>
      <w:proofErr w:type="spellStart"/>
      <w:r w:rsidRPr="003A1B67">
        <w:rPr>
          <w:rFonts w:ascii="Arial" w:hAnsi="Arial" w:cs="Arial"/>
          <w:color w:val="212121"/>
          <w:sz w:val="24"/>
          <w:szCs w:val="24"/>
          <w:shd w:val="clear" w:color="auto" w:fill="FFFFFF"/>
        </w:rPr>
        <w:t>Battezzati</w:t>
      </w:r>
      <w:proofErr w:type="spellEnd"/>
      <w:r w:rsidRPr="003A1B67">
        <w:rPr>
          <w:rFonts w:ascii="Arial" w:hAnsi="Arial" w:cs="Arial"/>
          <w:color w:val="212121"/>
          <w:sz w:val="24"/>
          <w:szCs w:val="24"/>
          <w:shd w:val="clear" w:color="auto" w:fill="FFFFFF"/>
        </w:rPr>
        <w:t xml:space="preserve"> A, Zuccotti GV, </w:t>
      </w:r>
      <w:proofErr w:type="spellStart"/>
      <w:r w:rsidRPr="003A1B67">
        <w:rPr>
          <w:rFonts w:ascii="Arial" w:hAnsi="Arial" w:cs="Arial"/>
          <w:color w:val="212121"/>
          <w:sz w:val="24"/>
          <w:szCs w:val="24"/>
          <w:shd w:val="clear" w:color="auto" w:fill="FFFFFF"/>
        </w:rPr>
        <w:t>Verduci</w:t>
      </w:r>
      <w:proofErr w:type="spellEnd"/>
      <w:r w:rsidRPr="003A1B67">
        <w:rPr>
          <w:rFonts w:ascii="Arial" w:hAnsi="Arial" w:cs="Arial"/>
          <w:color w:val="212121"/>
          <w:sz w:val="24"/>
          <w:szCs w:val="24"/>
          <w:shd w:val="clear" w:color="auto" w:fill="FFFFFF"/>
        </w:rPr>
        <w:t xml:space="preserve"> E. Visceral Adiposity Index (VAI) in Children and Adolescents with Obesity: No Association with Daily Energy Intake but Promising Tool to Identify Metabolic Syndrome (</w:t>
      </w:r>
      <w:proofErr w:type="spellStart"/>
      <w:r w:rsidRPr="003A1B67">
        <w:rPr>
          <w:rFonts w:ascii="Arial" w:hAnsi="Arial" w:cs="Arial"/>
          <w:color w:val="212121"/>
          <w:sz w:val="24"/>
          <w:szCs w:val="24"/>
          <w:shd w:val="clear" w:color="auto" w:fill="FFFFFF"/>
        </w:rPr>
        <w:t>MetS</w:t>
      </w:r>
      <w:proofErr w:type="spellEnd"/>
      <w:r w:rsidRPr="003A1B67">
        <w:rPr>
          <w:rFonts w:ascii="Arial" w:hAnsi="Arial" w:cs="Arial"/>
          <w:color w:val="212121"/>
          <w:sz w:val="24"/>
          <w:szCs w:val="24"/>
          <w:shd w:val="clear" w:color="auto" w:fill="FFFFFF"/>
        </w:rPr>
        <w:t xml:space="preserve">). Nutrients. 2021 Jan 28;13(2):413. </w:t>
      </w:r>
      <w:proofErr w:type="spellStart"/>
      <w:r w:rsidRPr="003A1B67">
        <w:rPr>
          <w:rFonts w:ascii="Arial" w:hAnsi="Arial" w:cs="Arial"/>
          <w:color w:val="212121"/>
          <w:sz w:val="24"/>
          <w:szCs w:val="24"/>
          <w:shd w:val="clear" w:color="auto" w:fill="FFFFFF"/>
        </w:rPr>
        <w:t>doi</w:t>
      </w:r>
      <w:proofErr w:type="spellEnd"/>
      <w:r w:rsidRPr="003A1B67">
        <w:rPr>
          <w:rFonts w:ascii="Arial" w:hAnsi="Arial" w:cs="Arial"/>
          <w:color w:val="212121"/>
          <w:sz w:val="24"/>
          <w:szCs w:val="24"/>
          <w:shd w:val="clear" w:color="auto" w:fill="FFFFFF"/>
        </w:rPr>
        <w:t>: 10.3390/nu13020413. PMID: 33525454; PMCID: PMC7911630.</w:t>
      </w:r>
    </w:p>
    <w:p w14:paraId="41AB7585" w14:textId="77777777" w:rsidR="00984C9B" w:rsidRPr="00E675C5" w:rsidRDefault="00984C9B" w:rsidP="004E3FE6">
      <w:pPr>
        <w:rPr>
          <w:rFonts w:ascii="Arial" w:hAnsi="Arial" w:cs="Arial"/>
          <w:b/>
          <w:sz w:val="24"/>
          <w:szCs w:val="24"/>
        </w:rPr>
      </w:pPr>
    </w:p>
    <w:p w14:paraId="69C84B1A" w14:textId="77777777" w:rsidR="00B232BD" w:rsidRPr="00E675C5" w:rsidRDefault="00B232BD" w:rsidP="00B232BD">
      <w:pPr>
        <w:pStyle w:val="Heading1"/>
        <w:shd w:val="clear" w:color="auto" w:fill="FFFFFF"/>
        <w:spacing w:before="424" w:after="424" w:line="276" w:lineRule="atLeast"/>
        <w:rPr>
          <w:rFonts w:ascii="Arial" w:hAnsi="Arial" w:cs="Arial"/>
          <w:sz w:val="24"/>
          <w:szCs w:val="24"/>
        </w:rPr>
      </w:pPr>
      <w:r w:rsidRPr="00E675C5">
        <w:rPr>
          <w:rFonts w:ascii="Arial" w:hAnsi="Arial" w:cs="Arial"/>
          <w:sz w:val="24"/>
          <w:szCs w:val="24"/>
        </w:rPr>
        <w:t xml:space="preserve">Huang S-H, Chen S-C, Geng J-H, Wu D-W, Li C-H. Metabolic Syndrome and High-Obesity-Related Indices Are Associated with Poor Cognitive Function in a Large Taiwanese Population Study Older than 60 Years. </w:t>
      </w:r>
      <w:r w:rsidRPr="00E675C5">
        <w:rPr>
          <w:rStyle w:val="Emphasis"/>
          <w:rFonts w:ascii="Arial" w:hAnsi="Arial" w:cs="Arial"/>
          <w:sz w:val="24"/>
          <w:szCs w:val="24"/>
        </w:rPr>
        <w:t>Nutrients</w:t>
      </w:r>
      <w:r w:rsidRPr="00E675C5">
        <w:rPr>
          <w:rFonts w:ascii="Arial" w:hAnsi="Arial" w:cs="Arial"/>
          <w:sz w:val="24"/>
          <w:szCs w:val="24"/>
        </w:rPr>
        <w:t xml:space="preserve">. 2022; 14(8):1535. </w:t>
      </w:r>
      <w:hyperlink r:id="rId8" w:history="1">
        <w:r w:rsidRPr="00E675C5">
          <w:rPr>
            <w:rStyle w:val="Hyperlink"/>
            <w:rFonts w:ascii="Arial" w:hAnsi="Arial" w:cs="Arial"/>
            <w:sz w:val="24"/>
            <w:szCs w:val="24"/>
          </w:rPr>
          <w:t>https://doi.org/10.3390/nu14081535</w:t>
        </w:r>
      </w:hyperlink>
    </w:p>
    <w:p w14:paraId="43F611D7" w14:textId="77777777" w:rsidR="004E3FE6" w:rsidRPr="00E675C5" w:rsidRDefault="004E3FE6" w:rsidP="004E3FE6">
      <w:pPr>
        <w:rPr>
          <w:rFonts w:ascii="Arial" w:hAnsi="Arial" w:cs="Arial"/>
          <w:b/>
          <w:sz w:val="24"/>
          <w:szCs w:val="24"/>
        </w:rPr>
      </w:pPr>
      <w:r w:rsidRPr="00E675C5">
        <w:rPr>
          <w:rFonts w:ascii="Arial" w:hAnsi="Arial" w:cs="Arial"/>
          <w:b/>
          <w:sz w:val="24"/>
          <w:szCs w:val="24"/>
        </w:rPr>
        <w:t xml:space="preserve">Nagayama D, Watanabe Y, Yamaguchi T, Suzuki K, Saiki A, </w:t>
      </w:r>
      <w:proofErr w:type="spellStart"/>
      <w:r w:rsidRPr="00E675C5">
        <w:rPr>
          <w:rFonts w:ascii="Arial" w:hAnsi="Arial" w:cs="Arial"/>
          <w:b/>
          <w:sz w:val="24"/>
          <w:szCs w:val="24"/>
        </w:rPr>
        <w:t>Fujishiro</w:t>
      </w:r>
      <w:proofErr w:type="spellEnd"/>
      <w:r w:rsidRPr="00E675C5">
        <w:rPr>
          <w:rFonts w:ascii="Arial" w:hAnsi="Arial" w:cs="Arial"/>
          <w:b/>
          <w:sz w:val="24"/>
          <w:szCs w:val="24"/>
        </w:rPr>
        <w:t xml:space="preserve"> K, Shirai K. Issue of Waist Circumference for the Diagnosis of Metabolic Syndrome Regarding Arterial Stiffness: Possible Utility of a Body Shape Index in Middle-Aged Nonobese Japanese Urban Residents Receiving Health Screening. </w:t>
      </w:r>
      <w:proofErr w:type="spellStart"/>
      <w:r w:rsidRPr="00E675C5">
        <w:rPr>
          <w:rFonts w:ascii="Arial" w:hAnsi="Arial" w:cs="Arial"/>
          <w:b/>
          <w:sz w:val="24"/>
          <w:szCs w:val="24"/>
        </w:rPr>
        <w:t>Obes</w:t>
      </w:r>
      <w:proofErr w:type="spellEnd"/>
      <w:r w:rsidRPr="00E675C5">
        <w:rPr>
          <w:rFonts w:ascii="Arial" w:hAnsi="Arial" w:cs="Arial"/>
          <w:b/>
          <w:sz w:val="24"/>
          <w:szCs w:val="24"/>
        </w:rPr>
        <w:t xml:space="preserve"> Facts. 2022 Jan 10:1-10. </w:t>
      </w:r>
      <w:proofErr w:type="spellStart"/>
      <w:r w:rsidRPr="00E675C5">
        <w:rPr>
          <w:rFonts w:ascii="Arial" w:hAnsi="Arial" w:cs="Arial"/>
          <w:b/>
          <w:sz w:val="24"/>
          <w:szCs w:val="24"/>
        </w:rPr>
        <w:t>doi</w:t>
      </w:r>
      <w:proofErr w:type="spellEnd"/>
      <w:r w:rsidRPr="00E675C5">
        <w:rPr>
          <w:rFonts w:ascii="Arial" w:hAnsi="Arial" w:cs="Arial"/>
          <w:b/>
          <w:sz w:val="24"/>
          <w:szCs w:val="24"/>
        </w:rPr>
        <w:t xml:space="preserve">: 10.1159/000520418. </w:t>
      </w:r>
      <w:proofErr w:type="spellStart"/>
      <w:r w:rsidRPr="00E675C5">
        <w:rPr>
          <w:rFonts w:ascii="Arial" w:hAnsi="Arial" w:cs="Arial"/>
          <w:b/>
          <w:sz w:val="24"/>
          <w:szCs w:val="24"/>
        </w:rPr>
        <w:t>Epub</w:t>
      </w:r>
      <w:proofErr w:type="spellEnd"/>
      <w:r w:rsidRPr="00E675C5">
        <w:rPr>
          <w:rFonts w:ascii="Arial" w:hAnsi="Arial" w:cs="Arial"/>
          <w:b/>
          <w:sz w:val="24"/>
          <w:szCs w:val="24"/>
        </w:rPr>
        <w:t xml:space="preserve"> ahead of print. PMID: 35008086.</w:t>
      </w:r>
    </w:p>
    <w:p w14:paraId="52174670" w14:textId="77777777" w:rsidR="007F0516" w:rsidRDefault="007F0516" w:rsidP="007F0516">
      <w:pPr>
        <w:rPr>
          <w:rFonts w:ascii="Arial" w:hAnsi="Arial" w:cs="Arial"/>
          <w:sz w:val="24"/>
          <w:szCs w:val="24"/>
        </w:rPr>
      </w:pPr>
      <w:r w:rsidRPr="00E675C5">
        <w:rPr>
          <w:rFonts w:ascii="Arial" w:hAnsi="Arial" w:cs="Arial"/>
          <w:b/>
          <w:sz w:val="24"/>
          <w:szCs w:val="24"/>
        </w:rPr>
        <w:t xml:space="preserve">Nagayama D, Sugiura T, Choi SY, Shirai K. Various Obesity Indices and Arterial Function Evaluated with CAVI - Is Waist Circumference Adequate to Define Metabolic Syndrome? </w:t>
      </w:r>
      <w:proofErr w:type="spellStart"/>
      <w:r w:rsidRPr="00E675C5">
        <w:rPr>
          <w:rFonts w:ascii="Arial" w:hAnsi="Arial" w:cs="Arial"/>
          <w:b/>
          <w:sz w:val="24"/>
          <w:szCs w:val="24"/>
        </w:rPr>
        <w:t>Vasc</w:t>
      </w:r>
      <w:proofErr w:type="spellEnd"/>
      <w:r w:rsidRPr="00E675C5">
        <w:rPr>
          <w:rFonts w:ascii="Arial" w:hAnsi="Arial" w:cs="Arial"/>
          <w:b/>
          <w:sz w:val="24"/>
          <w:szCs w:val="24"/>
        </w:rPr>
        <w:t xml:space="preserve"> Health Risk Manag. 2022 Sep </w:t>
      </w:r>
      <w:proofErr w:type="gramStart"/>
      <w:r w:rsidRPr="00E675C5">
        <w:rPr>
          <w:rFonts w:ascii="Arial" w:hAnsi="Arial" w:cs="Arial"/>
          <w:b/>
          <w:sz w:val="24"/>
          <w:szCs w:val="24"/>
        </w:rPr>
        <w:t>12;18:721</w:t>
      </w:r>
      <w:proofErr w:type="gramEnd"/>
      <w:r w:rsidRPr="00E675C5">
        <w:rPr>
          <w:rFonts w:ascii="Arial" w:hAnsi="Arial" w:cs="Arial"/>
          <w:b/>
          <w:sz w:val="24"/>
          <w:szCs w:val="24"/>
        </w:rPr>
        <w:t xml:space="preserve">-733. </w:t>
      </w:r>
      <w:proofErr w:type="spellStart"/>
      <w:r w:rsidRPr="00E675C5">
        <w:rPr>
          <w:rFonts w:ascii="Arial" w:hAnsi="Arial" w:cs="Arial"/>
          <w:b/>
          <w:sz w:val="24"/>
          <w:szCs w:val="24"/>
        </w:rPr>
        <w:t>doi</w:t>
      </w:r>
      <w:proofErr w:type="spellEnd"/>
      <w:r w:rsidRPr="00E675C5">
        <w:rPr>
          <w:rFonts w:ascii="Arial" w:hAnsi="Arial" w:cs="Arial"/>
          <w:b/>
          <w:sz w:val="24"/>
          <w:szCs w:val="24"/>
        </w:rPr>
        <w:t>: 10.2147/VHRM.S378288. PMID: 36120718; PMCID: PMC9480599</w:t>
      </w:r>
      <w:r w:rsidRPr="00E675C5">
        <w:rPr>
          <w:rFonts w:ascii="Arial" w:hAnsi="Arial" w:cs="Arial"/>
          <w:sz w:val="24"/>
          <w:szCs w:val="24"/>
        </w:rPr>
        <w:t>.</w:t>
      </w:r>
    </w:p>
    <w:p w14:paraId="61F60EA7" w14:textId="77777777" w:rsidR="00204FB6" w:rsidRPr="004E679C" w:rsidRDefault="00204FB6" w:rsidP="00204FB6">
      <w:pPr>
        <w:pStyle w:val="Heading1"/>
        <w:shd w:val="clear" w:color="auto" w:fill="FFFFFF"/>
        <w:spacing w:before="0" w:after="0"/>
        <w:textAlignment w:val="baseline"/>
        <w:rPr>
          <w:rFonts w:ascii="Arial" w:hAnsi="Arial" w:cs="Arial"/>
          <w:bCs w:val="0"/>
          <w:color w:val="212121"/>
          <w:sz w:val="24"/>
          <w:szCs w:val="24"/>
          <w:shd w:val="clear" w:color="auto" w:fill="FFFFFF"/>
        </w:rPr>
      </w:pPr>
      <w:proofErr w:type="spellStart"/>
      <w:r w:rsidRPr="004E679C">
        <w:rPr>
          <w:rFonts w:ascii="Arial" w:hAnsi="Arial" w:cs="Arial"/>
          <w:bCs w:val="0"/>
          <w:color w:val="212121"/>
          <w:sz w:val="24"/>
          <w:szCs w:val="24"/>
          <w:shd w:val="clear" w:color="auto" w:fill="FFFFFF"/>
        </w:rPr>
        <w:t>Hazart</w:t>
      </w:r>
      <w:proofErr w:type="spellEnd"/>
      <w:r w:rsidRPr="004E679C">
        <w:rPr>
          <w:rFonts w:ascii="Arial" w:hAnsi="Arial" w:cs="Arial"/>
          <w:bCs w:val="0"/>
          <w:color w:val="212121"/>
          <w:sz w:val="24"/>
          <w:szCs w:val="24"/>
          <w:shd w:val="clear" w:color="auto" w:fill="FFFFFF"/>
        </w:rPr>
        <w:t xml:space="preserve"> J, Montel F, Gentes E, </w:t>
      </w:r>
      <w:proofErr w:type="spellStart"/>
      <w:r w:rsidRPr="004E679C">
        <w:rPr>
          <w:rFonts w:ascii="Arial" w:hAnsi="Arial" w:cs="Arial"/>
          <w:bCs w:val="0"/>
          <w:color w:val="212121"/>
          <w:sz w:val="24"/>
          <w:szCs w:val="24"/>
          <w:shd w:val="clear" w:color="auto" w:fill="FFFFFF"/>
        </w:rPr>
        <w:t>Lahaye</w:t>
      </w:r>
      <w:proofErr w:type="spellEnd"/>
      <w:r w:rsidRPr="004E679C">
        <w:rPr>
          <w:rFonts w:ascii="Arial" w:hAnsi="Arial" w:cs="Arial"/>
          <w:bCs w:val="0"/>
          <w:color w:val="212121"/>
          <w:sz w:val="24"/>
          <w:szCs w:val="24"/>
          <w:shd w:val="clear" w:color="auto" w:fill="FFFFFF"/>
        </w:rPr>
        <w:t xml:space="preserve"> C, Pouget M, </w:t>
      </w:r>
      <w:proofErr w:type="spellStart"/>
      <w:r w:rsidRPr="004E679C">
        <w:rPr>
          <w:rFonts w:ascii="Arial" w:hAnsi="Arial" w:cs="Arial"/>
          <w:bCs w:val="0"/>
          <w:color w:val="212121"/>
          <w:sz w:val="24"/>
          <w:szCs w:val="24"/>
          <w:shd w:val="clear" w:color="auto" w:fill="FFFFFF"/>
        </w:rPr>
        <w:t>Farigon</w:t>
      </w:r>
      <w:proofErr w:type="spellEnd"/>
      <w:r w:rsidRPr="004E679C">
        <w:rPr>
          <w:rFonts w:ascii="Arial" w:hAnsi="Arial" w:cs="Arial"/>
          <w:bCs w:val="0"/>
          <w:color w:val="212121"/>
          <w:sz w:val="24"/>
          <w:szCs w:val="24"/>
          <w:shd w:val="clear" w:color="auto" w:fill="FFFFFF"/>
        </w:rPr>
        <w:t xml:space="preserve"> N, </w:t>
      </w:r>
      <w:proofErr w:type="spellStart"/>
      <w:r w:rsidRPr="004E679C">
        <w:rPr>
          <w:rFonts w:ascii="Arial" w:hAnsi="Arial" w:cs="Arial"/>
          <w:bCs w:val="0"/>
          <w:color w:val="212121"/>
          <w:sz w:val="24"/>
          <w:szCs w:val="24"/>
          <w:shd w:val="clear" w:color="auto" w:fill="FFFFFF"/>
        </w:rPr>
        <w:t>Miolanne</w:t>
      </w:r>
      <w:proofErr w:type="spellEnd"/>
      <w:r w:rsidRPr="004E679C">
        <w:rPr>
          <w:rFonts w:ascii="Arial" w:hAnsi="Arial" w:cs="Arial"/>
          <w:bCs w:val="0"/>
          <w:color w:val="212121"/>
          <w:sz w:val="24"/>
          <w:szCs w:val="24"/>
          <w:shd w:val="clear" w:color="auto" w:fill="FFFFFF"/>
        </w:rPr>
        <w:t xml:space="preserve"> M, Mulliez A, </w:t>
      </w:r>
      <w:proofErr w:type="spellStart"/>
      <w:r w:rsidRPr="004E679C">
        <w:rPr>
          <w:rFonts w:ascii="Arial" w:hAnsi="Arial" w:cs="Arial"/>
          <w:bCs w:val="0"/>
          <w:color w:val="212121"/>
          <w:sz w:val="24"/>
          <w:szCs w:val="24"/>
          <w:shd w:val="clear" w:color="auto" w:fill="FFFFFF"/>
        </w:rPr>
        <w:t>Boirie</w:t>
      </w:r>
      <w:proofErr w:type="spellEnd"/>
      <w:r w:rsidRPr="004E679C">
        <w:rPr>
          <w:rFonts w:ascii="Arial" w:hAnsi="Arial" w:cs="Arial"/>
          <w:bCs w:val="0"/>
          <w:color w:val="212121"/>
          <w:sz w:val="24"/>
          <w:szCs w:val="24"/>
          <w:shd w:val="clear" w:color="auto" w:fill="FFFFFF"/>
        </w:rPr>
        <w:t xml:space="preserve"> Y. Body Mass Trajectory Affects the Long-Term Occurrence of Metabolic Syndrome in Adult Patients with Severe Obesity. Children (Basel). 2022 Dec 23;10(1):27. </w:t>
      </w:r>
      <w:proofErr w:type="spellStart"/>
      <w:r w:rsidRPr="004E679C">
        <w:rPr>
          <w:rFonts w:ascii="Arial" w:hAnsi="Arial" w:cs="Arial"/>
          <w:bCs w:val="0"/>
          <w:color w:val="212121"/>
          <w:sz w:val="24"/>
          <w:szCs w:val="24"/>
          <w:shd w:val="clear" w:color="auto" w:fill="FFFFFF"/>
        </w:rPr>
        <w:t>doi</w:t>
      </w:r>
      <w:proofErr w:type="spellEnd"/>
      <w:r w:rsidRPr="004E679C">
        <w:rPr>
          <w:rFonts w:ascii="Arial" w:hAnsi="Arial" w:cs="Arial"/>
          <w:bCs w:val="0"/>
          <w:color w:val="212121"/>
          <w:sz w:val="24"/>
          <w:szCs w:val="24"/>
          <w:shd w:val="clear" w:color="auto" w:fill="FFFFFF"/>
        </w:rPr>
        <w:t>: 10.3390/children10010027. PMID: 36670578; PMCID: PMC9856911.</w:t>
      </w:r>
    </w:p>
    <w:p w14:paraId="379CFFF3" w14:textId="77777777" w:rsidR="00204FB6" w:rsidRDefault="00204FB6" w:rsidP="007F0516">
      <w:pPr>
        <w:rPr>
          <w:rFonts w:ascii="Arial" w:hAnsi="Arial" w:cs="Arial"/>
          <w:sz w:val="24"/>
          <w:szCs w:val="24"/>
        </w:rPr>
      </w:pPr>
    </w:p>
    <w:p w14:paraId="1D13DA9B" w14:textId="77777777" w:rsidR="002A0E6A" w:rsidRPr="00696705" w:rsidRDefault="002A0E6A" w:rsidP="002A0E6A">
      <w:pPr>
        <w:pStyle w:val="Heading1"/>
        <w:shd w:val="clear" w:color="auto" w:fill="FFFFFF"/>
        <w:spacing w:before="0" w:after="0"/>
        <w:textAlignment w:val="baseline"/>
        <w:rPr>
          <w:rFonts w:ascii="Arial" w:hAnsi="Arial" w:cs="Arial"/>
          <w:color w:val="212121"/>
          <w:sz w:val="24"/>
          <w:szCs w:val="24"/>
          <w:shd w:val="clear" w:color="auto" w:fill="FFFFFF"/>
        </w:rPr>
      </w:pPr>
      <w:r w:rsidRPr="0024072A">
        <w:rPr>
          <w:rFonts w:ascii="Arial" w:hAnsi="Arial" w:cs="Arial"/>
          <w:color w:val="212121"/>
          <w:sz w:val="24"/>
          <w:szCs w:val="24"/>
          <w:shd w:val="clear" w:color="auto" w:fill="FFFFFF"/>
        </w:rPr>
        <w:t xml:space="preserve">Gui J, Li Y, Liu H, Guo LL, Li J, Lei Y, Li X, Sun L, Yang L, Yuan T, Wang C, Zhang D, Wei H, Li J, Liu M, Hua Y, Zhang L. Obesity- and lipid-related indices as a predictor of obesity metabolic syndrome in a national cohort study. Front Public </w:t>
      </w:r>
      <w:r w:rsidRPr="00696705">
        <w:rPr>
          <w:rFonts w:ascii="Arial" w:hAnsi="Arial" w:cs="Arial"/>
          <w:color w:val="212121"/>
          <w:sz w:val="24"/>
          <w:szCs w:val="24"/>
          <w:shd w:val="clear" w:color="auto" w:fill="FFFFFF"/>
        </w:rPr>
        <w:t xml:space="preserve">Health. 2023 Feb </w:t>
      </w:r>
      <w:proofErr w:type="gramStart"/>
      <w:r w:rsidRPr="00696705">
        <w:rPr>
          <w:rFonts w:ascii="Arial" w:hAnsi="Arial" w:cs="Arial"/>
          <w:color w:val="212121"/>
          <w:sz w:val="24"/>
          <w:szCs w:val="24"/>
          <w:shd w:val="clear" w:color="auto" w:fill="FFFFFF"/>
        </w:rPr>
        <w:t>14;11:1073824</w:t>
      </w:r>
      <w:proofErr w:type="gramEnd"/>
      <w:r w:rsidRPr="00696705">
        <w:rPr>
          <w:rFonts w:ascii="Arial" w:hAnsi="Arial" w:cs="Arial"/>
          <w:color w:val="212121"/>
          <w:sz w:val="24"/>
          <w:szCs w:val="24"/>
          <w:shd w:val="clear" w:color="auto" w:fill="FFFFFF"/>
        </w:rPr>
        <w:t xml:space="preserve">. </w:t>
      </w:r>
      <w:proofErr w:type="spellStart"/>
      <w:r w:rsidRPr="00696705">
        <w:rPr>
          <w:rFonts w:ascii="Arial" w:hAnsi="Arial" w:cs="Arial"/>
          <w:color w:val="212121"/>
          <w:sz w:val="24"/>
          <w:szCs w:val="24"/>
          <w:shd w:val="clear" w:color="auto" w:fill="FFFFFF"/>
        </w:rPr>
        <w:t>doi</w:t>
      </w:r>
      <w:proofErr w:type="spellEnd"/>
      <w:r w:rsidRPr="00696705">
        <w:rPr>
          <w:rFonts w:ascii="Arial" w:hAnsi="Arial" w:cs="Arial"/>
          <w:color w:val="212121"/>
          <w:sz w:val="24"/>
          <w:szCs w:val="24"/>
          <w:shd w:val="clear" w:color="auto" w:fill="FFFFFF"/>
        </w:rPr>
        <w:t>: 10.3389/fpubh.2023.1073824. PMID: 36875382; PMCID: PMC9980350.  (sic)</w:t>
      </w:r>
    </w:p>
    <w:p w14:paraId="1DB6312C" w14:textId="77777777" w:rsidR="00204FB6" w:rsidRPr="00696705" w:rsidRDefault="00204FB6" w:rsidP="007F0516">
      <w:pPr>
        <w:rPr>
          <w:rFonts w:ascii="Arial" w:hAnsi="Arial" w:cs="Arial"/>
          <w:sz w:val="24"/>
          <w:szCs w:val="24"/>
        </w:rPr>
      </w:pPr>
    </w:p>
    <w:p w14:paraId="718915AF" w14:textId="77777777" w:rsidR="00696705" w:rsidRPr="008D546F" w:rsidRDefault="00696705" w:rsidP="00696705">
      <w:pPr>
        <w:rPr>
          <w:rFonts w:ascii="Arial" w:hAnsi="Arial" w:cs="Arial"/>
          <w:b/>
          <w:sz w:val="24"/>
          <w:szCs w:val="24"/>
        </w:rPr>
      </w:pPr>
      <w:r w:rsidRPr="00696705">
        <w:rPr>
          <w:rFonts w:ascii="Arial" w:hAnsi="Arial" w:cs="Arial"/>
          <w:b/>
          <w:sz w:val="24"/>
          <w:szCs w:val="24"/>
        </w:rPr>
        <w:t xml:space="preserve">Shirai K. Should the Definition of Metabolic Syndrome be Reconsidered from the </w:t>
      </w:r>
      <w:r w:rsidRPr="008D546F">
        <w:rPr>
          <w:rFonts w:ascii="Arial" w:hAnsi="Arial" w:cs="Arial"/>
          <w:b/>
          <w:sz w:val="24"/>
          <w:szCs w:val="24"/>
        </w:rPr>
        <w:t xml:space="preserve">Aspect of Arterial Stiffness? J </w:t>
      </w:r>
      <w:proofErr w:type="spellStart"/>
      <w:r w:rsidRPr="008D546F">
        <w:rPr>
          <w:rFonts w:ascii="Arial" w:hAnsi="Arial" w:cs="Arial"/>
          <w:b/>
          <w:sz w:val="24"/>
          <w:szCs w:val="24"/>
        </w:rPr>
        <w:t>Atheroscler</w:t>
      </w:r>
      <w:proofErr w:type="spellEnd"/>
      <w:r w:rsidRPr="008D546F">
        <w:rPr>
          <w:rFonts w:ascii="Arial" w:hAnsi="Arial" w:cs="Arial"/>
          <w:b/>
          <w:sz w:val="24"/>
          <w:szCs w:val="24"/>
        </w:rPr>
        <w:t xml:space="preserve"> </w:t>
      </w:r>
      <w:proofErr w:type="spellStart"/>
      <w:r w:rsidRPr="008D546F">
        <w:rPr>
          <w:rFonts w:ascii="Arial" w:hAnsi="Arial" w:cs="Arial"/>
          <w:b/>
          <w:sz w:val="24"/>
          <w:szCs w:val="24"/>
        </w:rPr>
        <w:t>Thromb</w:t>
      </w:r>
      <w:proofErr w:type="spellEnd"/>
      <w:r w:rsidRPr="008D546F">
        <w:rPr>
          <w:rFonts w:ascii="Arial" w:hAnsi="Arial" w:cs="Arial"/>
          <w:b/>
          <w:sz w:val="24"/>
          <w:szCs w:val="24"/>
        </w:rPr>
        <w:t xml:space="preserve">. 2022 Jul 1. </w:t>
      </w:r>
      <w:proofErr w:type="spellStart"/>
      <w:r w:rsidRPr="008D546F">
        <w:rPr>
          <w:rFonts w:ascii="Arial" w:hAnsi="Arial" w:cs="Arial"/>
          <w:b/>
          <w:sz w:val="24"/>
          <w:szCs w:val="24"/>
        </w:rPr>
        <w:t>doi</w:t>
      </w:r>
      <w:proofErr w:type="spellEnd"/>
      <w:r w:rsidRPr="008D546F">
        <w:rPr>
          <w:rFonts w:ascii="Arial" w:hAnsi="Arial" w:cs="Arial"/>
          <w:b/>
          <w:sz w:val="24"/>
          <w:szCs w:val="24"/>
        </w:rPr>
        <w:t>: 10.5551/</w:t>
      </w:r>
      <w:proofErr w:type="gramStart"/>
      <w:r w:rsidRPr="008D546F">
        <w:rPr>
          <w:rFonts w:ascii="Arial" w:hAnsi="Arial" w:cs="Arial"/>
          <w:b/>
          <w:sz w:val="24"/>
          <w:szCs w:val="24"/>
        </w:rPr>
        <w:t>jat.ED</w:t>
      </w:r>
      <w:proofErr w:type="gramEnd"/>
      <w:r w:rsidRPr="008D546F">
        <w:rPr>
          <w:rFonts w:ascii="Arial" w:hAnsi="Arial" w:cs="Arial"/>
          <w:b/>
          <w:sz w:val="24"/>
          <w:szCs w:val="24"/>
        </w:rPr>
        <w:t xml:space="preserve">209. </w:t>
      </w:r>
      <w:proofErr w:type="spellStart"/>
      <w:r w:rsidRPr="008D546F">
        <w:rPr>
          <w:rFonts w:ascii="Arial" w:hAnsi="Arial" w:cs="Arial"/>
          <w:b/>
          <w:sz w:val="24"/>
          <w:szCs w:val="24"/>
        </w:rPr>
        <w:t>Epub</w:t>
      </w:r>
      <w:proofErr w:type="spellEnd"/>
      <w:r w:rsidRPr="008D546F">
        <w:rPr>
          <w:rFonts w:ascii="Arial" w:hAnsi="Arial" w:cs="Arial"/>
          <w:b/>
          <w:sz w:val="24"/>
          <w:szCs w:val="24"/>
        </w:rPr>
        <w:t xml:space="preserve"> ahead of print. PMID: 35781276.</w:t>
      </w:r>
    </w:p>
    <w:p w14:paraId="3311DD53" w14:textId="77777777" w:rsidR="008D546F" w:rsidRDefault="008D546F" w:rsidP="008D546F">
      <w:pPr>
        <w:rPr>
          <w:rFonts w:ascii="Arial" w:hAnsi="Arial" w:cs="Arial"/>
          <w:b/>
          <w:sz w:val="24"/>
          <w:szCs w:val="24"/>
        </w:rPr>
      </w:pPr>
      <w:r w:rsidRPr="008D546F">
        <w:rPr>
          <w:rFonts w:ascii="Arial" w:hAnsi="Arial" w:cs="Arial"/>
          <w:b/>
          <w:sz w:val="24"/>
          <w:szCs w:val="24"/>
        </w:rPr>
        <w:t xml:space="preserve">Nagayama D, Watanabe Y, Yamaguchi T, Suzuki K, Saiki A, </w:t>
      </w:r>
      <w:proofErr w:type="spellStart"/>
      <w:r w:rsidRPr="008D546F">
        <w:rPr>
          <w:rFonts w:ascii="Arial" w:hAnsi="Arial" w:cs="Arial"/>
          <w:b/>
          <w:sz w:val="24"/>
          <w:szCs w:val="24"/>
        </w:rPr>
        <w:t>Fujishiro</w:t>
      </w:r>
      <w:proofErr w:type="spellEnd"/>
      <w:r w:rsidRPr="008D546F">
        <w:rPr>
          <w:rFonts w:ascii="Arial" w:hAnsi="Arial" w:cs="Arial"/>
          <w:b/>
          <w:sz w:val="24"/>
          <w:szCs w:val="24"/>
        </w:rPr>
        <w:t xml:space="preserve"> K, Shirai K. Issue of Waist Circumference for the Diagnosis of Metabolic Syndrome Regarding Arterial Stiffness: Possible Utility of a Body Shape Index in Middle-Aged Nonobese Japanese Urban Residents Receiving Health Screening. </w:t>
      </w:r>
      <w:proofErr w:type="spellStart"/>
      <w:r w:rsidRPr="008D546F">
        <w:rPr>
          <w:rFonts w:ascii="Arial" w:hAnsi="Arial" w:cs="Arial"/>
          <w:b/>
          <w:sz w:val="24"/>
          <w:szCs w:val="24"/>
        </w:rPr>
        <w:t>Obes</w:t>
      </w:r>
      <w:proofErr w:type="spellEnd"/>
      <w:r w:rsidRPr="008D546F">
        <w:rPr>
          <w:rFonts w:ascii="Arial" w:hAnsi="Arial" w:cs="Arial"/>
          <w:b/>
          <w:sz w:val="24"/>
          <w:szCs w:val="24"/>
        </w:rPr>
        <w:t xml:space="preserve"> Facts. 2022;15(2):160-169. </w:t>
      </w:r>
      <w:proofErr w:type="spellStart"/>
      <w:r w:rsidRPr="008D546F">
        <w:rPr>
          <w:rFonts w:ascii="Arial" w:hAnsi="Arial" w:cs="Arial"/>
          <w:b/>
          <w:sz w:val="24"/>
          <w:szCs w:val="24"/>
        </w:rPr>
        <w:t>doi</w:t>
      </w:r>
      <w:proofErr w:type="spellEnd"/>
      <w:r w:rsidRPr="008D546F">
        <w:rPr>
          <w:rFonts w:ascii="Arial" w:hAnsi="Arial" w:cs="Arial"/>
          <w:b/>
          <w:sz w:val="24"/>
          <w:szCs w:val="24"/>
        </w:rPr>
        <w:t xml:space="preserve">: 10.1159/000520418. </w:t>
      </w:r>
      <w:proofErr w:type="spellStart"/>
      <w:r w:rsidRPr="008D546F">
        <w:rPr>
          <w:rFonts w:ascii="Arial" w:hAnsi="Arial" w:cs="Arial"/>
          <w:b/>
          <w:sz w:val="24"/>
          <w:szCs w:val="24"/>
        </w:rPr>
        <w:t>Epub</w:t>
      </w:r>
      <w:proofErr w:type="spellEnd"/>
      <w:r w:rsidRPr="008D546F">
        <w:rPr>
          <w:rFonts w:ascii="Arial" w:hAnsi="Arial" w:cs="Arial"/>
          <w:b/>
          <w:sz w:val="24"/>
          <w:szCs w:val="24"/>
        </w:rPr>
        <w:t xml:space="preserve"> 2022 Jan 10. PMID: 35008086; PMCID: PMC9021625.</w:t>
      </w:r>
    </w:p>
    <w:p w14:paraId="4F6491A4" w14:textId="77777777" w:rsidR="00A6015A" w:rsidRPr="00A6015A" w:rsidRDefault="00A6015A" w:rsidP="00A6015A">
      <w:pPr>
        <w:rPr>
          <w:rFonts w:ascii="Arial" w:hAnsi="Arial" w:cs="Arial"/>
          <w:b/>
          <w:sz w:val="24"/>
          <w:szCs w:val="24"/>
        </w:rPr>
      </w:pPr>
      <w:r w:rsidRPr="00A6015A">
        <w:rPr>
          <w:rFonts w:ascii="Arial" w:hAnsi="Arial" w:cs="Arial"/>
          <w:b/>
          <w:sz w:val="24"/>
          <w:szCs w:val="24"/>
        </w:rPr>
        <w:t xml:space="preserve">Jian LY, Guo SX, Ma RL, He J, Rui DS, Ding YS, Li Y, Sun XY, Mao YD, He X, Liao SY, Guo H. Comparison of obesity-related indicators for identifying metabolic syndrome among normal-weight adults in rural Xinjiang, China. BMC Public Health. 2022 Sep 12;22(1):1730. </w:t>
      </w:r>
      <w:proofErr w:type="spellStart"/>
      <w:r w:rsidRPr="00A6015A">
        <w:rPr>
          <w:rFonts w:ascii="Arial" w:hAnsi="Arial" w:cs="Arial"/>
          <w:b/>
          <w:sz w:val="24"/>
          <w:szCs w:val="24"/>
        </w:rPr>
        <w:t>doi</w:t>
      </w:r>
      <w:proofErr w:type="spellEnd"/>
      <w:r w:rsidRPr="00A6015A">
        <w:rPr>
          <w:rFonts w:ascii="Arial" w:hAnsi="Arial" w:cs="Arial"/>
          <w:b/>
          <w:sz w:val="24"/>
          <w:szCs w:val="24"/>
        </w:rPr>
        <w:t>: 10.1186/s12889-022-14122-8. PMID: 36096754.</w:t>
      </w:r>
    </w:p>
    <w:p w14:paraId="3F191451" w14:textId="77777777" w:rsidR="00DC482F" w:rsidRPr="00ED18D4" w:rsidRDefault="00DC482F" w:rsidP="00DC482F">
      <w:pPr>
        <w:rPr>
          <w:rFonts w:ascii="Arial" w:hAnsi="Arial" w:cs="Arial"/>
          <w:b/>
          <w:bCs/>
          <w:color w:val="212121"/>
          <w:shd w:val="clear" w:color="auto" w:fill="FFFFFF"/>
        </w:rPr>
      </w:pPr>
      <w:r w:rsidRPr="00ED18D4">
        <w:rPr>
          <w:rFonts w:ascii="Arial" w:hAnsi="Arial" w:cs="Arial"/>
          <w:b/>
          <w:bCs/>
          <w:color w:val="212121"/>
          <w:shd w:val="clear" w:color="auto" w:fill="FFFFFF"/>
        </w:rPr>
        <w:t xml:space="preserve">Murai N, Saito N, Oka R, Nii S, Nishikawa H, Suzuki A, Kodama E, Iida T, </w:t>
      </w:r>
      <w:proofErr w:type="spellStart"/>
      <w:r w:rsidRPr="00ED18D4">
        <w:rPr>
          <w:rFonts w:ascii="Arial" w:hAnsi="Arial" w:cs="Arial"/>
          <w:b/>
          <w:bCs/>
          <w:color w:val="212121"/>
          <w:shd w:val="clear" w:color="auto" w:fill="FFFFFF"/>
        </w:rPr>
        <w:t>Mikura</w:t>
      </w:r>
      <w:proofErr w:type="spellEnd"/>
      <w:r w:rsidRPr="00ED18D4">
        <w:rPr>
          <w:rFonts w:ascii="Arial" w:hAnsi="Arial" w:cs="Arial"/>
          <w:b/>
          <w:bCs/>
          <w:color w:val="212121"/>
          <w:shd w:val="clear" w:color="auto" w:fill="FFFFFF"/>
        </w:rPr>
        <w:t xml:space="preserve"> K, Imai H, Hashizume M, Tadokoro R, </w:t>
      </w:r>
      <w:proofErr w:type="spellStart"/>
      <w:r w:rsidRPr="00ED18D4">
        <w:rPr>
          <w:rFonts w:ascii="Arial" w:hAnsi="Arial" w:cs="Arial"/>
          <w:b/>
          <w:bCs/>
          <w:color w:val="212121"/>
          <w:shd w:val="clear" w:color="auto" w:fill="FFFFFF"/>
        </w:rPr>
        <w:t>Sugisawa</w:t>
      </w:r>
      <w:proofErr w:type="spellEnd"/>
      <w:r w:rsidRPr="00ED18D4">
        <w:rPr>
          <w:rFonts w:ascii="Arial" w:hAnsi="Arial" w:cs="Arial"/>
          <w:b/>
          <w:bCs/>
          <w:color w:val="212121"/>
          <w:shd w:val="clear" w:color="auto" w:fill="FFFFFF"/>
        </w:rPr>
        <w:t xml:space="preserve"> C, </w:t>
      </w:r>
      <w:proofErr w:type="spellStart"/>
      <w:r w:rsidRPr="00ED18D4">
        <w:rPr>
          <w:rFonts w:ascii="Arial" w:hAnsi="Arial" w:cs="Arial"/>
          <w:b/>
          <w:bCs/>
          <w:color w:val="212121"/>
          <w:shd w:val="clear" w:color="auto" w:fill="FFFFFF"/>
        </w:rPr>
        <w:t>Iizaka</w:t>
      </w:r>
      <w:proofErr w:type="spellEnd"/>
      <w:r w:rsidRPr="00ED18D4">
        <w:rPr>
          <w:rFonts w:ascii="Arial" w:hAnsi="Arial" w:cs="Arial"/>
          <w:b/>
          <w:bCs/>
          <w:color w:val="212121"/>
          <w:shd w:val="clear" w:color="auto" w:fill="FFFFFF"/>
        </w:rPr>
        <w:t xml:space="preserve"> T, Otsuka F, Ishibashi S, Nagasaka S. Body Roundness Index Is Better Correlated with Insulin Sensitivity than Body Shape Index in Young and Middle-Aged Japanese Persons. </w:t>
      </w:r>
      <w:proofErr w:type="spellStart"/>
      <w:r w:rsidRPr="00ED18D4">
        <w:rPr>
          <w:rFonts w:ascii="Arial" w:hAnsi="Arial" w:cs="Arial"/>
          <w:b/>
          <w:bCs/>
          <w:color w:val="212121"/>
          <w:shd w:val="clear" w:color="auto" w:fill="FFFFFF"/>
        </w:rPr>
        <w:t>Metab</w:t>
      </w:r>
      <w:proofErr w:type="spellEnd"/>
      <w:r w:rsidRPr="00ED18D4">
        <w:rPr>
          <w:rFonts w:ascii="Arial" w:hAnsi="Arial" w:cs="Arial"/>
          <w:b/>
          <w:bCs/>
          <w:color w:val="212121"/>
          <w:shd w:val="clear" w:color="auto" w:fill="FFFFFF"/>
        </w:rPr>
        <w:t xml:space="preserve"> Syndr </w:t>
      </w:r>
      <w:proofErr w:type="spellStart"/>
      <w:r w:rsidRPr="00ED18D4">
        <w:rPr>
          <w:rFonts w:ascii="Arial" w:hAnsi="Arial" w:cs="Arial"/>
          <w:b/>
          <w:bCs/>
          <w:color w:val="212121"/>
          <w:shd w:val="clear" w:color="auto" w:fill="FFFFFF"/>
        </w:rPr>
        <w:t>Relat</w:t>
      </w:r>
      <w:proofErr w:type="spellEnd"/>
      <w:r w:rsidRPr="00ED18D4">
        <w:rPr>
          <w:rFonts w:ascii="Arial" w:hAnsi="Arial" w:cs="Arial"/>
          <w:b/>
          <w:bCs/>
          <w:color w:val="212121"/>
          <w:shd w:val="clear" w:color="auto" w:fill="FFFFFF"/>
        </w:rPr>
        <w:t xml:space="preserve"> </w:t>
      </w:r>
      <w:proofErr w:type="spellStart"/>
      <w:r w:rsidRPr="00ED18D4">
        <w:rPr>
          <w:rFonts w:ascii="Arial" w:hAnsi="Arial" w:cs="Arial"/>
          <w:b/>
          <w:bCs/>
          <w:color w:val="212121"/>
          <w:shd w:val="clear" w:color="auto" w:fill="FFFFFF"/>
        </w:rPr>
        <w:t>Disord</w:t>
      </w:r>
      <w:proofErr w:type="spellEnd"/>
      <w:r w:rsidRPr="00ED18D4">
        <w:rPr>
          <w:rFonts w:ascii="Arial" w:hAnsi="Arial" w:cs="Arial"/>
          <w:b/>
          <w:bCs/>
          <w:color w:val="212121"/>
          <w:shd w:val="clear" w:color="auto" w:fill="FFFFFF"/>
        </w:rPr>
        <w:t xml:space="preserve">. 2024 Mar;22(2):151-159. </w:t>
      </w:r>
      <w:proofErr w:type="spellStart"/>
      <w:r w:rsidRPr="00ED18D4">
        <w:rPr>
          <w:rFonts w:ascii="Arial" w:hAnsi="Arial" w:cs="Arial"/>
          <w:b/>
          <w:bCs/>
          <w:color w:val="212121"/>
          <w:shd w:val="clear" w:color="auto" w:fill="FFFFFF"/>
        </w:rPr>
        <w:t>doi</w:t>
      </w:r>
      <w:proofErr w:type="spellEnd"/>
      <w:r w:rsidRPr="00ED18D4">
        <w:rPr>
          <w:rFonts w:ascii="Arial" w:hAnsi="Arial" w:cs="Arial"/>
          <w:b/>
          <w:bCs/>
          <w:color w:val="212121"/>
          <w:shd w:val="clear" w:color="auto" w:fill="FFFFFF"/>
        </w:rPr>
        <w:t xml:space="preserve">: 10.1089/met.2023.0175. </w:t>
      </w:r>
      <w:proofErr w:type="spellStart"/>
      <w:r w:rsidRPr="00ED18D4">
        <w:rPr>
          <w:rFonts w:ascii="Arial" w:hAnsi="Arial" w:cs="Arial"/>
          <w:b/>
          <w:bCs/>
          <w:color w:val="212121"/>
          <w:shd w:val="clear" w:color="auto" w:fill="FFFFFF"/>
        </w:rPr>
        <w:t>Epub</w:t>
      </w:r>
      <w:proofErr w:type="spellEnd"/>
      <w:r w:rsidRPr="00ED18D4">
        <w:rPr>
          <w:rFonts w:ascii="Arial" w:hAnsi="Arial" w:cs="Arial"/>
          <w:b/>
          <w:bCs/>
          <w:color w:val="212121"/>
          <w:shd w:val="clear" w:color="auto" w:fill="FFFFFF"/>
        </w:rPr>
        <w:t xml:space="preserve"> 2024 Jan 9. PMID: 38190317; PMCID: PMC10951619.</w:t>
      </w:r>
    </w:p>
    <w:p w14:paraId="7A477420" w14:textId="36DEA459" w:rsidR="00562BCD" w:rsidRDefault="00562BCD" w:rsidP="002A2962">
      <w:pPr>
        <w:shd w:val="clear" w:color="auto" w:fill="FFFFFF"/>
        <w:spacing w:line="300" w:lineRule="atLeast"/>
        <w:outlineLvl w:val="2"/>
        <w:rPr>
          <w:rFonts w:ascii="Arial" w:hAnsi="Arial" w:cs="Arial"/>
          <w:b/>
          <w:bCs/>
        </w:rPr>
      </w:pPr>
      <w:r w:rsidRPr="004E5893">
        <w:rPr>
          <w:rFonts w:ascii="Arial" w:hAnsi="Arial" w:cs="Arial"/>
          <w:b/>
          <w:bCs/>
        </w:rPr>
        <w:t>Shi, J., Chen, Z. &amp; Zhang, Y. Associations between body fat anthropometric indices and mortality among individuals with metabolic syndrome. </w:t>
      </w:r>
      <w:r w:rsidRPr="004E5893">
        <w:rPr>
          <w:rFonts w:ascii="Arial" w:hAnsi="Arial" w:cs="Arial"/>
          <w:b/>
          <w:bCs/>
          <w:i/>
          <w:iCs/>
        </w:rPr>
        <w:t>Lipids Health Dis</w:t>
      </w:r>
      <w:r w:rsidRPr="004E5893">
        <w:rPr>
          <w:rFonts w:ascii="Arial" w:hAnsi="Arial" w:cs="Arial"/>
          <w:b/>
          <w:bCs/>
        </w:rPr>
        <w:t xml:space="preserve"> 23, 306 (2024). </w:t>
      </w:r>
      <w:hyperlink r:id="rId9" w:history="1">
        <w:r w:rsidRPr="005B070B">
          <w:rPr>
            <w:rStyle w:val="Hyperlink"/>
            <w:rFonts w:ascii="Arial" w:hAnsi="Arial" w:cs="Arial"/>
            <w:b/>
            <w:bCs/>
          </w:rPr>
          <w:t>https://doi.org/10.1186/s12944-024-02272-0</w:t>
        </w:r>
      </w:hyperlink>
      <w:r>
        <w:rPr>
          <w:rFonts w:ascii="Arial" w:hAnsi="Arial" w:cs="Arial"/>
          <w:b/>
          <w:bCs/>
        </w:rPr>
        <w:t xml:space="preserve">  </w:t>
      </w:r>
      <w:r w:rsidR="002A2962">
        <w:rPr>
          <w:rFonts w:ascii="Arial" w:hAnsi="Arial" w:cs="Arial"/>
          <w:b/>
          <w:bCs/>
        </w:rPr>
        <w:t xml:space="preserve"> </w:t>
      </w:r>
      <w:r w:rsidR="002A2962" w:rsidRPr="002A2962">
        <w:rPr>
          <w:rFonts w:ascii="Arial" w:hAnsi="Arial" w:cs="Arial"/>
          <w:b/>
          <w:bCs/>
        </w:rPr>
        <w:t xml:space="preserve"> These findings underscore the clinical importance of incorporating ABSI into routine risk assessment for patients with </w:t>
      </w:r>
      <w:proofErr w:type="spellStart"/>
      <w:r w:rsidR="002A2962" w:rsidRPr="002A2962">
        <w:rPr>
          <w:rFonts w:ascii="Arial" w:hAnsi="Arial" w:cs="Arial"/>
          <w:b/>
          <w:bCs/>
        </w:rPr>
        <w:t>MetS</w:t>
      </w:r>
      <w:proofErr w:type="spellEnd"/>
      <w:r w:rsidR="002A2962" w:rsidRPr="002A2962">
        <w:rPr>
          <w:rFonts w:ascii="Arial" w:hAnsi="Arial" w:cs="Arial"/>
          <w:b/>
          <w:bCs/>
        </w:rPr>
        <w:t>. By identifying those at higher risk more accurately, ABSI can guide more targeted interventions and personalized management strategies, ultimately improving patient outcomes.</w:t>
      </w:r>
    </w:p>
    <w:p w14:paraId="60342E46" w14:textId="7F40D934" w:rsidR="00A6015A" w:rsidRPr="00111811" w:rsidRDefault="00203ABF" w:rsidP="00203ABF">
      <w:pPr>
        <w:rPr>
          <w:rFonts w:ascii="Arial" w:hAnsi="Arial" w:cs="Arial"/>
          <w:b/>
          <w:sz w:val="24"/>
          <w:szCs w:val="24"/>
        </w:rPr>
      </w:pPr>
      <w:r w:rsidRPr="00203ABF">
        <w:rPr>
          <w:rFonts w:ascii="Arial" w:hAnsi="Arial" w:cs="Arial"/>
          <w:b/>
          <w:sz w:val="24"/>
          <w:szCs w:val="24"/>
        </w:rPr>
        <w:t>Yang D</w:t>
      </w:r>
      <w:r w:rsidRPr="00111811">
        <w:rPr>
          <w:rFonts w:ascii="Arial" w:hAnsi="Arial" w:cs="Arial"/>
          <w:b/>
          <w:sz w:val="24"/>
          <w:szCs w:val="24"/>
        </w:rPr>
        <w:t>, Ma L, Cheng Y, Shi H, Liu Y, Shi C</w:t>
      </w:r>
      <w:r w:rsidRPr="00111811">
        <w:rPr>
          <w:rFonts w:ascii="Arial" w:hAnsi="Arial" w:cs="Arial"/>
          <w:b/>
          <w:sz w:val="24"/>
          <w:szCs w:val="24"/>
        </w:rPr>
        <w:br/>
        <w:t>Utility of Anthropometric Indexes for Detecting Metabolic Syndrome in Resource-Limited Regions of Northwestern China: Cross-Sectional Study</w:t>
      </w:r>
      <w:r w:rsidRPr="00111811">
        <w:rPr>
          <w:rFonts w:ascii="Arial" w:hAnsi="Arial" w:cs="Arial"/>
          <w:b/>
          <w:sz w:val="24"/>
          <w:szCs w:val="24"/>
        </w:rPr>
        <w:br/>
        <w:t xml:space="preserve">JMIR Public Health </w:t>
      </w:r>
      <w:proofErr w:type="spellStart"/>
      <w:r w:rsidRPr="00111811">
        <w:rPr>
          <w:rFonts w:ascii="Arial" w:hAnsi="Arial" w:cs="Arial"/>
          <w:b/>
          <w:sz w:val="24"/>
          <w:szCs w:val="24"/>
        </w:rPr>
        <w:t>Surveill</w:t>
      </w:r>
      <w:proofErr w:type="spellEnd"/>
      <w:r w:rsidRPr="00111811">
        <w:rPr>
          <w:rFonts w:ascii="Arial" w:hAnsi="Arial" w:cs="Arial"/>
          <w:b/>
          <w:sz w:val="24"/>
          <w:szCs w:val="24"/>
        </w:rPr>
        <w:t xml:space="preserve"> 2024;</w:t>
      </w:r>
      <w:proofErr w:type="gramStart"/>
      <w:r w:rsidRPr="00111811">
        <w:rPr>
          <w:rFonts w:ascii="Arial" w:hAnsi="Arial" w:cs="Arial"/>
          <w:b/>
          <w:sz w:val="24"/>
          <w:szCs w:val="24"/>
        </w:rPr>
        <w:t>10:e</w:t>
      </w:r>
      <w:proofErr w:type="gramEnd"/>
      <w:r w:rsidRPr="00111811">
        <w:rPr>
          <w:rFonts w:ascii="Arial" w:hAnsi="Arial" w:cs="Arial"/>
          <w:b/>
          <w:sz w:val="24"/>
          <w:szCs w:val="24"/>
        </w:rPr>
        <w:t>57799</w:t>
      </w:r>
      <w:r w:rsidR="001C25F2" w:rsidRPr="00111811">
        <w:rPr>
          <w:rFonts w:ascii="Arial" w:hAnsi="Arial" w:cs="Arial"/>
          <w:b/>
          <w:sz w:val="24"/>
          <w:szCs w:val="24"/>
        </w:rPr>
        <w:t xml:space="preserve"> ABSI did not </w:t>
      </w:r>
      <w:r w:rsidR="000B5E8E" w:rsidRPr="00111811">
        <w:rPr>
          <w:rFonts w:ascii="Arial" w:hAnsi="Arial" w:cs="Arial"/>
          <w:b/>
          <w:sz w:val="24"/>
          <w:szCs w:val="24"/>
        </w:rPr>
        <w:t>predict in China</w:t>
      </w:r>
    </w:p>
    <w:p w14:paraId="2F7712AF" w14:textId="77777777" w:rsidR="0098471B" w:rsidRPr="00111811" w:rsidRDefault="0098471B" w:rsidP="0098471B">
      <w:pPr>
        <w:rPr>
          <w:rFonts w:ascii="Arial" w:hAnsi="Arial" w:cs="Arial"/>
          <w:b/>
          <w:bCs/>
          <w:sz w:val="24"/>
          <w:szCs w:val="24"/>
          <w:shd w:val="clear" w:color="auto" w:fill="FFFFFF"/>
        </w:rPr>
      </w:pPr>
      <w:r w:rsidRPr="00111811">
        <w:rPr>
          <w:rFonts w:ascii="Arial" w:hAnsi="Arial" w:cs="Arial"/>
          <w:b/>
          <w:bCs/>
          <w:sz w:val="24"/>
          <w:szCs w:val="24"/>
          <w:shd w:val="clear" w:color="auto" w:fill="FFFFFF"/>
        </w:rPr>
        <w:t xml:space="preserve">Feng J, He S, Chen X. Body Adiposity Index and Body Roundness Index in Identifying Insulin Resistance Among Adults Without Diabetes. </w:t>
      </w:r>
      <w:proofErr w:type="gramStart"/>
      <w:r w:rsidRPr="00111811">
        <w:rPr>
          <w:rFonts w:ascii="Arial" w:hAnsi="Arial" w:cs="Arial"/>
          <w:b/>
          <w:bCs/>
          <w:sz w:val="24"/>
          <w:szCs w:val="24"/>
          <w:shd w:val="clear" w:color="auto" w:fill="FFFFFF"/>
        </w:rPr>
        <w:t>Am</w:t>
      </w:r>
      <w:proofErr w:type="gramEnd"/>
      <w:r w:rsidRPr="00111811">
        <w:rPr>
          <w:rFonts w:ascii="Arial" w:hAnsi="Arial" w:cs="Arial"/>
          <w:b/>
          <w:bCs/>
          <w:sz w:val="24"/>
          <w:szCs w:val="24"/>
          <w:shd w:val="clear" w:color="auto" w:fill="FFFFFF"/>
        </w:rPr>
        <w:t xml:space="preserve"> J Med Sci. 2019 Feb;357(2):116-123. </w:t>
      </w:r>
      <w:proofErr w:type="spellStart"/>
      <w:r w:rsidRPr="00111811">
        <w:rPr>
          <w:rFonts w:ascii="Arial" w:hAnsi="Arial" w:cs="Arial"/>
          <w:b/>
          <w:bCs/>
          <w:sz w:val="24"/>
          <w:szCs w:val="24"/>
          <w:shd w:val="clear" w:color="auto" w:fill="FFFFFF"/>
        </w:rPr>
        <w:t>doi</w:t>
      </w:r>
      <w:proofErr w:type="spellEnd"/>
      <w:r w:rsidRPr="00111811">
        <w:rPr>
          <w:rFonts w:ascii="Arial" w:hAnsi="Arial" w:cs="Arial"/>
          <w:b/>
          <w:bCs/>
          <w:sz w:val="24"/>
          <w:szCs w:val="24"/>
          <w:shd w:val="clear" w:color="auto" w:fill="FFFFFF"/>
        </w:rPr>
        <w:t xml:space="preserve">: 10.1016/j.amjms.2018.11.006. </w:t>
      </w:r>
      <w:proofErr w:type="spellStart"/>
      <w:r w:rsidRPr="00111811">
        <w:rPr>
          <w:rFonts w:ascii="Arial" w:hAnsi="Arial" w:cs="Arial"/>
          <w:b/>
          <w:bCs/>
          <w:sz w:val="24"/>
          <w:szCs w:val="24"/>
          <w:shd w:val="clear" w:color="auto" w:fill="FFFFFF"/>
        </w:rPr>
        <w:t>Epub</w:t>
      </w:r>
      <w:proofErr w:type="spellEnd"/>
      <w:r w:rsidRPr="00111811">
        <w:rPr>
          <w:rFonts w:ascii="Arial" w:hAnsi="Arial" w:cs="Arial"/>
          <w:b/>
          <w:bCs/>
          <w:sz w:val="24"/>
          <w:szCs w:val="24"/>
          <w:shd w:val="clear" w:color="auto" w:fill="FFFFFF"/>
        </w:rPr>
        <w:t xml:space="preserve"> 2018 Nov 22. PMID: 30665492.</w:t>
      </w:r>
    </w:p>
    <w:p w14:paraId="7337E795" w14:textId="77777777" w:rsidR="00111811" w:rsidRPr="00111811" w:rsidRDefault="00111811" w:rsidP="00111811">
      <w:pPr>
        <w:shd w:val="clear" w:color="auto" w:fill="FFFFFF"/>
        <w:spacing w:line="300" w:lineRule="atLeast"/>
        <w:outlineLvl w:val="2"/>
        <w:rPr>
          <w:rFonts w:ascii="Arial" w:hAnsi="Arial" w:cs="Arial"/>
          <w:b/>
          <w:bCs/>
          <w:sz w:val="24"/>
          <w:szCs w:val="24"/>
        </w:rPr>
      </w:pPr>
      <w:r w:rsidRPr="00111811">
        <w:rPr>
          <w:rFonts w:ascii="Arial" w:hAnsi="Arial" w:cs="Arial"/>
          <w:b/>
          <w:bCs/>
          <w:sz w:val="24"/>
          <w:szCs w:val="24"/>
        </w:rPr>
        <w:t>Daiji Nagayama, Yasuhiro Watanabe, Kohji Shirai, Masahiro Ohira, </w:t>
      </w:r>
      <w:proofErr w:type="spellStart"/>
      <w:r w:rsidRPr="00111811">
        <w:rPr>
          <w:rFonts w:ascii="Arial" w:hAnsi="Arial" w:cs="Arial"/>
          <w:b/>
          <w:bCs/>
          <w:sz w:val="24"/>
          <w:szCs w:val="24"/>
        </w:rPr>
        <w:t>Atsuhito</w:t>
      </w:r>
      <w:proofErr w:type="spellEnd"/>
      <w:r w:rsidRPr="00111811">
        <w:rPr>
          <w:rFonts w:ascii="Arial" w:hAnsi="Arial" w:cs="Arial"/>
          <w:b/>
          <w:bCs/>
          <w:sz w:val="24"/>
          <w:szCs w:val="24"/>
        </w:rPr>
        <w:t xml:space="preserve"> Saiki. Modified Metabolic Syndrome Criteria Considering Cardio-Ankle Vascular Index (CAVI) and A Body Shape Index (ABSI): Implications for Kidney Risk. </w:t>
      </w:r>
      <w:r w:rsidRPr="00111811">
        <w:rPr>
          <w:rFonts w:ascii="Arial" w:hAnsi="Arial" w:cs="Arial"/>
          <w:b/>
          <w:bCs/>
          <w:i/>
          <w:iCs/>
          <w:sz w:val="24"/>
          <w:szCs w:val="24"/>
        </w:rPr>
        <w:t>Rev. Cardiovasc. Med.</w:t>
      </w:r>
      <w:r w:rsidRPr="00111811">
        <w:rPr>
          <w:rFonts w:ascii="Arial" w:hAnsi="Arial" w:cs="Arial"/>
          <w:b/>
          <w:bCs/>
          <w:sz w:val="24"/>
          <w:szCs w:val="24"/>
        </w:rPr>
        <w:t> 2025, 26(3), 26583. </w:t>
      </w:r>
      <w:hyperlink r:id="rId10" w:history="1">
        <w:r w:rsidRPr="00111811">
          <w:rPr>
            <w:rStyle w:val="Hyperlink"/>
            <w:rFonts w:ascii="Arial" w:hAnsi="Arial" w:cs="Arial"/>
            <w:b/>
            <w:bCs/>
            <w:sz w:val="24"/>
            <w:szCs w:val="24"/>
          </w:rPr>
          <w:t>https://doi.org/10.31083/RCM26583</w:t>
        </w:r>
      </w:hyperlink>
    </w:p>
    <w:p w14:paraId="0CC9B936" w14:textId="77777777" w:rsidR="00341E87" w:rsidRDefault="00341E87" w:rsidP="0098471B">
      <w:pPr>
        <w:rPr>
          <w:rFonts w:ascii="Arial" w:hAnsi="Arial" w:cs="Arial"/>
          <w:b/>
          <w:bCs/>
          <w:shd w:val="clear" w:color="auto" w:fill="FFFFFF"/>
        </w:rPr>
      </w:pPr>
    </w:p>
    <w:p w14:paraId="49F6E6E9" w14:textId="77777777" w:rsidR="00BC61B6" w:rsidRPr="00E675C5" w:rsidRDefault="00FF2B72" w:rsidP="00FF2B72">
      <w:pPr>
        <w:rPr>
          <w:rFonts w:ascii="Arial" w:hAnsi="Arial" w:cs="Arial"/>
          <w:b/>
          <w:bCs/>
          <w:color w:val="303030"/>
          <w:sz w:val="24"/>
          <w:szCs w:val="24"/>
          <w:shd w:val="clear" w:color="auto" w:fill="FFFFFF"/>
        </w:rPr>
      </w:pPr>
      <w:r w:rsidRPr="00E675C5">
        <w:rPr>
          <w:rFonts w:ascii="Arial" w:hAnsi="Arial" w:cs="Arial"/>
          <w:b/>
          <w:bCs/>
          <w:color w:val="303030"/>
          <w:sz w:val="24"/>
          <w:szCs w:val="24"/>
          <w:shd w:val="clear" w:color="auto" w:fill="FFFFFF"/>
        </w:rPr>
        <w:t>* Negative Studies</w:t>
      </w:r>
      <w:r w:rsidR="001D61BA" w:rsidRPr="00E675C5">
        <w:rPr>
          <w:rFonts w:ascii="Arial" w:hAnsi="Arial" w:cs="Arial"/>
          <w:b/>
          <w:bCs/>
          <w:color w:val="303030"/>
          <w:sz w:val="24"/>
          <w:szCs w:val="24"/>
          <w:shd w:val="clear" w:color="auto" w:fill="FFFFFF"/>
        </w:rPr>
        <w:t xml:space="preserve"> – none with </w:t>
      </w:r>
      <w:proofErr w:type="gramStart"/>
      <w:r w:rsidR="001D61BA" w:rsidRPr="00E675C5">
        <w:rPr>
          <w:rFonts w:ascii="Arial" w:hAnsi="Arial" w:cs="Arial"/>
          <w:b/>
          <w:bCs/>
          <w:color w:val="303030"/>
          <w:sz w:val="24"/>
          <w:szCs w:val="24"/>
          <w:shd w:val="clear" w:color="auto" w:fill="FFFFFF"/>
        </w:rPr>
        <w:t>ARI(</w:t>
      </w:r>
      <w:proofErr w:type="gramEnd"/>
      <w:r w:rsidR="001D61BA" w:rsidRPr="00E675C5">
        <w:rPr>
          <w:rFonts w:ascii="Arial" w:hAnsi="Arial" w:cs="Arial"/>
          <w:b/>
          <w:bCs/>
          <w:color w:val="303030"/>
          <w:sz w:val="24"/>
          <w:szCs w:val="24"/>
          <w:shd w:val="clear" w:color="auto" w:fill="FFFFFF"/>
        </w:rPr>
        <w:t xml:space="preserve">BMI, ABSI), do not give </w:t>
      </w:r>
      <w:proofErr w:type="spellStart"/>
      <w:proofErr w:type="gramStart"/>
      <w:r w:rsidR="001D61BA" w:rsidRPr="00E675C5">
        <w:rPr>
          <w:rFonts w:ascii="Arial" w:hAnsi="Arial" w:cs="Arial"/>
          <w:b/>
          <w:bCs/>
          <w:color w:val="303030"/>
          <w:sz w:val="24"/>
          <w:szCs w:val="24"/>
          <w:shd w:val="clear" w:color="auto" w:fill="FFFFFF"/>
        </w:rPr>
        <w:t>corr</w:t>
      </w:r>
      <w:proofErr w:type="spellEnd"/>
      <w:r w:rsidR="001D61BA" w:rsidRPr="00E675C5">
        <w:rPr>
          <w:rFonts w:ascii="Arial" w:hAnsi="Arial" w:cs="Arial"/>
          <w:b/>
          <w:bCs/>
          <w:color w:val="303030"/>
          <w:sz w:val="24"/>
          <w:szCs w:val="24"/>
          <w:shd w:val="clear" w:color="auto" w:fill="FFFFFF"/>
        </w:rPr>
        <w:t>(ABSI,BMI</w:t>
      </w:r>
      <w:proofErr w:type="gramEnd"/>
      <w:r w:rsidR="001D61BA" w:rsidRPr="00E675C5">
        <w:rPr>
          <w:rFonts w:ascii="Arial" w:hAnsi="Arial" w:cs="Arial"/>
          <w:b/>
          <w:bCs/>
          <w:color w:val="303030"/>
          <w:sz w:val="24"/>
          <w:szCs w:val="24"/>
          <w:shd w:val="clear" w:color="auto" w:fill="FFFFFF"/>
        </w:rPr>
        <w:t>)</w:t>
      </w:r>
    </w:p>
    <w:p w14:paraId="20055D6D" w14:textId="77777777" w:rsidR="009F0686" w:rsidRPr="00E675C5" w:rsidRDefault="009F0686" w:rsidP="009F0686">
      <w:pPr>
        <w:jc w:val="center"/>
        <w:rPr>
          <w:rFonts w:ascii="Arial" w:hAnsi="Arial" w:cs="Arial"/>
          <w:b/>
          <w:bCs/>
          <w:color w:val="303030"/>
          <w:sz w:val="24"/>
          <w:szCs w:val="24"/>
          <w:shd w:val="clear" w:color="auto" w:fill="FFFFFF"/>
        </w:rPr>
      </w:pPr>
      <w:r w:rsidRPr="00E675C5">
        <w:rPr>
          <w:rFonts w:ascii="Arial" w:hAnsi="Arial" w:cs="Arial"/>
          <w:b/>
          <w:bCs/>
          <w:color w:val="303030"/>
          <w:sz w:val="24"/>
          <w:szCs w:val="24"/>
          <w:shd w:val="clear" w:color="auto" w:fill="FFFFFF"/>
        </w:rPr>
        <w:t>MS Components and ABSI Complications</w:t>
      </w:r>
    </w:p>
    <w:p w14:paraId="08DDDDD7" w14:textId="77777777" w:rsidR="009F0686" w:rsidRPr="00E675C5" w:rsidRDefault="009F0686" w:rsidP="009F0686">
      <w:pPr>
        <w:rPr>
          <w:rFonts w:ascii="Arial" w:hAnsi="Arial" w:cs="Arial"/>
          <w:b/>
          <w:bCs/>
          <w:color w:val="303030"/>
          <w:sz w:val="24"/>
          <w:szCs w:val="24"/>
          <w:u w:val="single"/>
          <w:shd w:val="clear" w:color="auto" w:fill="FFFFFF"/>
        </w:rPr>
      </w:pPr>
      <w:r w:rsidRPr="00E675C5">
        <w:rPr>
          <w:rFonts w:ascii="Arial" w:hAnsi="Arial" w:cs="Arial"/>
          <w:b/>
          <w:bCs/>
          <w:color w:val="303030"/>
          <w:sz w:val="24"/>
          <w:szCs w:val="24"/>
          <w:u w:val="single"/>
          <w:shd w:val="clear" w:color="auto" w:fill="FFFFFF"/>
        </w:rPr>
        <w:t>Abdominal Obesity</w:t>
      </w:r>
    </w:p>
    <w:p w14:paraId="42944045" w14:textId="77777777" w:rsidR="00012AE4" w:rsidRPr="00E675C5" w:rsidRDefault="00012AE4" w:rsidP="00012AE4">
      <w:pPr>
        <w:rPr>
          <w:rFonts w:ascii="Arial" w:hAnsi="Arial" w:cs="Arial"/>
          <w:b/>
          <w:sz w:val="24"/>
          <w:szCs w:val="24"/>
        </w:rPr>
      </w:pPr>
      <w:r w:rsidRPr="00E675C5">
        <w:rPr>
          <w:rFonts w:ascii="Arial" w:hAnsi="Arial" w:cs="Arial"/>
          <w:b/>
          <w:sz w:val="24"/>
          <w:szCs w:val="24"/>
        </w:rPr>
        <w:t xml:space="preserve">Nagayama D, Watanabe Y, Yamaguchi T, Maruyama M, Saiki A, Shirai K, Tatsuno I. New index of abdominal obesity, a body shape index, is BMI-independently associated with systemic arterial stiffness in real-world Japanese population. Int J Clin </w:t>
      </w:r>
      <w:proofErr w:type="spellStart"/>
      <w:r w:rsidRPr="00E675C5">
        <w:rPr>
          <w:rFonts w:ascii="Arial" w:hAnsi="Arial" w:cs="Arial"/>
          <w:b/>
          <w:sz w:val="24"/>
          <w:szCs w:val="24"/>
        </w:rPr>
        <w:t>Pharmacol</w:t>
      </w:r>
      <w:proofErr w:type="spellEnd"/>
      <w:r w:rsidRPr="00E675C5">
        <w:rPr>
          <w:rFonts w:ascii="Arial" w:hAnsi="Arial" w:cs="Arial"/>
          <w:b/>
          <w:sz w:val="24"/>
          <w:szCs w:val="24"/>
        </w:rPr>
        <w:t xml:space="preserve"> Ther. 2020 Dec;58(12):709-717. </w:t>
      </w:r>
      <w:proofErr w:type="spellStart"/>
      <w:r w:rsidRPr="00E675C5">
        <w:rPr>
          <w:rFonts w:ascii="Arial" w:hAnsi="Arial" w:cs="Arial"/>
          <w:b/>
          <w:sz w:val="24"/>
          <w:szCs w:val="24"/>
        </w:rPr>
        <w:t>doi</w:t>
      </w:r>
      <w:proofErr w:type="spellEnd"/>
      <w:r w:rsidRPr="00E675C5">
        <w:rPr>
          <w:rFonts w:ascii="Arial" w:hAnsi="Arial" w:cs="Arial"/>
          <w:b/>
          <w:sz w:val="24"/>
          <w:szCs w:val="24"/>
        </w:rPr>
        <w:t>: 10.5414/CP203778. PMID: 32831165.</w:t>
      </w:r>
    </w:p>
    <w:p w14:paraId="4C7275A0" w14:textId="77777777" w:rsidR="00B232BD" w:rsidRPr="00E675C5" w:rsidRDefault="00B232BD" w:rsidP="00B232BD">
      <w:pPr>
        <w:rPr>
          <w:rFonts w:ascii="Arial" w:hAnsi="Arial" w:cs="Arial"/>
          <w:sz w:val="24"/>
          <w:szCs w:val="24"/>
        </w:rPr>
      </w:pPr>
      <w:r w:rsidRPr="00E675C5">
        <w:rPr>
          <w:rFonts w:ascii="Arial" w:hAnsi="Arial" w:cs="Arial"/>
          <w:b/>
          <w:sz w:val="24"/>
          <w:szCs w:val="24"/>
        </w:rPr>
        <w:t xml:space="preserve">Kolena B, </w:t>
      </w:r>
      <w:proofErr w:type="spellStart"/>
      <w:r w:rsidRPr="00E675C5">
        <w:rPr>
          <w:rFonts w:ascii="Arial" w:hAnsi="Arial" w:cs="Arial"/>
          <w:b/>
          <w:sz w:val="24"/>
          <w:szCs w:val="24"/>
        </w:rPr>
        <w:t>Hlisníková</w:t>
      </w:r>
      <w:proofErr w:type="spellEnd"/>
      <w:r w:rsidRPr="00E675C5">
        <w:rPr>
          <w:rFonts w:ascii="Arial" w:hAnsi="Arial" w:cs="Arial"/>
          <w:b/>
          <w:sz w:val="24"/>
          <w:szCs w:val="24"/>
        </w:rPr>
        <w:t xml:space="preserve"> H, </w:t>
      </w:r>
      <w:proofErr w:type="spellStart"/>
      <w:r w:rsidRPr="00E675C5">
        <w:rPr>
          <w:rFonts w:ascii="Arial" w:hAnsi="Arial" w:cs="Arial"/>
          <w:b/>
          <w:sz w:val="24"/>
          <w:szCs w:val="24"/>
        </w:rPr>
        <w:t>Kečkéšová</w:t>
      </w:r>
      <w:proofErr w:type="spellEnd"/>
      <w:r w:rsidRPr="00E675C5">
        <w:rPr>
          <w:rFonts w:ascii="Arial" w:hAnsi="Arial" w:cs="Arial"/>
          <w:b/>
          <w:sz w:val="24"/>
          <w:szCs w:val="24"/>
        </w:rPr>
        <w:t xml:space="preserve"> Ľ, </w:t>
      </w:r>
      <w:proofErr w:type="spellStart"/>
      <w:r w:rsidRPr="00E675C5">
        <w:rPr>
          <w:rFonts w:ascii="Arial" w:hAnsi="Arial" w:cs="Arial"/>
          <w:b/>
          <w:sz w:val="24"/>
          <w:szCs w:val="24"/>
        </w:rPr>
        <w:t>Šidlovská</w:t>
      </w:r>
      <w:proofErr w:type="spellEnd"/>
      <w:r w:rsidRPr="00E675C5">
        <w:rPr>
          <w:rFonts w:ascii="Arial" w:hAnsi="Arial" w:cs="Arial"/>
          <w:b/>
          <w:sz w:val="24"/>
          <w:szCs w:val="24"/>
        </w:rPr>
        <w:t xml:space="preserve"> M, </w:t>
      </w:r>
      <w:proofErr w:type="spellStart"/>
      <w:r w:rsidRPr="00E675C5">
        <w:rPr>
          <w:rFonts w:ascii="Arial" w:hAnsi="Arial" w:cs="Arial"/>
          <w:b/>
          <w:sz w:val="24"/>
          <w:szCs w:val="24"/>
        </w:rPr>
        <w:t>Trnovec</w:t>
      </w:r>
      <w:proofErr w:type="spellEnd"/>
      <w:r w:rsidRPr="00E675C5">
        <w:rPr>
          <w:rFonts w:ascii="Arial" w:hAnsi="Arial" w:cs="Arial"/>
          <w:b/>
          <w:sz w:val="24"/>
          <w:szCs w:val="24"/>
        </w:rPr>
        <w:t xml:space="preserve"> T, </w:t>
      </w:r>
      <w:proofErr w:type="spellStart"/>
      <w:r w:rsidRPr="00E675C5">
        <w:rPr>
          <w:rFonts w:ascii="Arial" w:hAnsi="Arial" w:cs="Arial"/>
          <w:b/>
          <w:sz w:val="24"/>
          <w:szCs w:val="24"/>
        </w:rPr>
        <w:t>Petrovičová</w:t>
      </w:r>
      <w:proofErr w:type="spellEnd"/>
      <w:r w:rsidRPr="00E675C5">
        <w:rPr>
          <w:rFonts w:ascii="Arial" w:hAnsi="Arial" w:cs="Arial"/>
          <w:b/>
          <w:sz w:val="24"/>
          <w:szCs w:val="24"/>
        </w:rPr>
        <w:t xml:space="preserve"> I. Risk of Abdominal Obesity Associated with Phthalate Exposure of Nurses. Toxics. 2022 Mar 18;10(3):143. </w:t>
      </w:r>
      <w:proofErr w:type="spellStart"/>
      <w:r w:rsidRPr="00E675C5">
        <w:rPr>
          <w:rFonts w:ascii="Arial" w:hAnsi="Arial" w:cs="Arial"/>
          <w:b/>
          <w:sz w:val="24"/>
          <w:szCs w:val="24"/>
        </w:rPr>
        <w:t>doi</w:t>
      </w:r>
      <w:proofErr w:type="spellEnd"/>
      <w:r w:rsidRPr="00E675C5">
        <w:rPr>
          <w:rFonts w:ascii="Arial" w:hAnsi="Arial" w:cs="Arial"/>
          <w:b/>
          <w:sz w:val="24"/>
          <w:szCs w:val="24"/>
        </w:rPr>
        <w:t>: 10.3390/toxics10030143. PMID: 35324768; PMCID: PMC8951402</w:t>
      </w:r>
      <w:r w:rsidRPr="00E675C5">
        <w:rPr>
          <w:rFonts w:ascii="Arial" w:hAnsi="Arial" w:cs="Arial"/>
          <w:sz w:val="24"/>
          <w:szCs w:val="24"/>
        </w:rPr>
        <w:t>.</w:t>
      </w:r>
    </w:p>
    <w:p w14:paraId="5E175DCE" w14:textId="77777777" w:rsidR="00012AE4" w:rsidRPr="00E675C5" w:rsidRDefault="00E675C5" w:rsidP="009F0686">
      <w:pPr>
        <w:rPr>
          <w:rFonts w:ascii="Arial" w:hAnsi="Arial" w:cs="Arial"/>
          <w:b/>
          <w:bCs/>
          <w:color w:val="303030"/>
          <w:sz w:val="24"/>
          <w:szCs w:val="24"/>
          <w:u w:val="single"/>
          <w:shd w:val="clear" w:color="auto" w:fill="FFFFFF"/>
        </w:rPr>
      </w:pPr>
      <w:r w:rsidRPr="00E675C5">
        <w:rPr>
          <w:rFonts w:ascii="Arial" w:hAnsi="Arial" w:cs="Arial"/>
          <w:b/>
          <w:bCs/>
          <w:color w:val="303030"/>
          <w:sz w:val="24"/>
          <w:szCs w:val="24"/>
          <w:u w:val="single"/>
          <w:shd w:val="clear" w:color="auto" w:fill="FFFFFF"/>
        </w:rPr>
        <w:t>Multiple Components</w:t>
      </w:r>
    </w:p>
    <w:p w14:paraId="41768A24" w14:textId="77777777" w:rsidR="00957225" w:rsidRPr="00020ECB" w:rsidRDefault="00957225" w:rsidP="00957225">
      <w:pPr>
        <w:pStyle w:val="Default"/>
        <w:rPr>
          <w:rFonts w:ascii="Arial" w:hAnsi="Arial" w:cs="Arial"/>
          <w:b/>
          <w:bCs/>
          <w:color w:val="auto"/>
        </w:rPr>
      </w:pPr>
      <w:r w:rsidRPr="00020ECB">
        <w:rPr>
          <w:rFonts w:ascii="Arial" w:hAnsi="Arial" w:cs="Arial"/>
          <w:b/>
          <w:bCs/>
          <w:color w:val="212121"/>
          <w:shd w:val="clear" w:color="auto" w:fill="FFFFFF"/>
        </w:rPr>
        <w:t xml:space="preserve">Fu S, Luo L, Ye P, Liu Y, Zhu B, Bai Y, Bai J. The abilities of new anthropometric indices in identifying cardiometabolic abnormalities, and influence of residence area and lifestyle on these anthropometric indices in a Chinese community-dwelling population. Clin </w:t>
      </w:r>
      <w:proofErr w:type="spellStart"/>
      <w:r w:rsidRPr="00020ECB">
        <w:rPr>
          <w:rFonts w:ascii="Arial" w:hAnsi="Arial" w:cs="Arial"/>
          <w:b/>
          <w:bCs/>
          <w:color w:val="212121"/>
          <w:shd w:val="clear" w:color="auto" w:fill="FFFFFF"/>
        </w:rPr>
        <w:t>Interv</w:t>
      </w:r>
      <w:proofErr w:type="spellEnd"/>
      <w:r w:rsidRPr="00020ECB">
        <w:rPr>
          <w:rFonts w:ascii="Arial" w:hAnsi="Arial" w:cs="Arial"/>
          <w:b/>
          <w:bCs/>
          <w:color w:val="212121"/>
          <w:shd w:val="clear" w:color="auto" w:fill="FFFFFF"/>
        </w:rPr>
        <w:t xml:space="preserve"> Aging. 2014 Jan </w:t>
      </w:r>
      <w:proofErr w:type="gramStart"/>
      <w:r w:rsidRPr="00020ECB">
        <w:rPr>
          <w:rFonts w:ascii="Arial" w:hAnsi="Arial" w:cs="Arial"/>
          <w:b/>
          <w:bCs/>
          <w:color w:val="212121"/>
          <w:shd w:val="clear" w:color="auto" w:fill="FFFFFF"/>
        </w:rPr>
        <w:t>15;9:179</w:t>
      </w:r>
      <w:proofErr w:type="gramEnd"/>
      <w:r w:rsidRPr="00020ECB">
        <w:rPr>
          <w:rFonts w:ascii="Arial" w:hAnsi="Arial" w:cs="Arial"/>
          <w:b/>
          <w:bCs/>
          <w:color w:val="212121"/>
          <w:shd w:val="clear" w:color="auto" w:fill="FFFFFF"/>
        </w:rPr>
        <w:t xml:space="preserve">-89. </w:t>
      </w:r>
      <w:proofErr w:type="spellStart"/>
      <w:r w:rsidRPr="00020ECB">
        <w:rPr>
          <w:rFonts w:ascii="Arial" w:hAnsi="Arial" w:cs="Arial"/>
          <w:b/>
          <w:bCs/>
          <w:color w:val="212121"/>
          <w:shd w:val="clear" w:color="auto" w:fill="FFFFFF"/>
        </w:rPr>
        <w:t>doi</w:t>
      </w:r>
      <w:proofErr w:type="spellEnd"/>
      <w:r w:rsidRPr="00020ECB">
        <w:rPr>
          <w:rFonts w:ascii="Arial" w:hAnsi="Arial" w:cs="Arial"/>
          <w:b/>
          <w:bCs/>
          <w:color w:val="212121"/>
          <w:shd w:val="clear" w:color="auto" w:fill="FFFFFF"/>
        </w:rPr>
        <w:t>: 10.2147/CIA.S54240. PMID: 24477219; PMCID: PMC3897240.</w:t>
      </w:r>
    </w:p>
    <w:p w14:paraId="7B9E6CE7" w14:textId="77777777" w:rsidR="00957225" w:rsidRDefault="00957225" w:rsidP="00022324">
      <w:pPr>
        <w:rPr>
          <w:rFonts w:ascii="Arial" w:hAnsi="Arial" w:cs="Arial"/>
          <w:b/>
          <w:sz w:val="24"/>
          <w:szCs w:val="24"/>
        </w:rPr>
      </w:pPr>
    </w:p>
    <w:p w14:paraId="07C4D45B" w14:textId="77777777" w:rsidR="00022324" w:rsidRDefault="00022324" w:rsidP="00022324">
      <w:pPr>
        <w:rPr>
          <w:rFonts w:ascii="Arial" w:hAnsi="Arial" w:cs="Arial"/>
          <w:b/>
          <w:sz w:val="24"/>
          <w:szCs w:val="24"/>
        </w:rPr>
      </w:pPr>
      <w:r w:rsidRPr="00E675C5">
        <w:rPr>
          <w:rFonts w:ascii="Arial" w:hAnsi="Arial" w:cs="Arial"/>
          <w:b/>
          <w:sz w:val="24"/>
          <w:szCs w:val="24"/>
        </w:rPr>
        <w:t xml:space="preserve">Fujita M, Sato Y, Nagashima K, </w:t>
      </w:r>
      <w:proofErr w:type="gramStart"/>
      <w:r w:rsidRPr="00E675C5">
        <w:rPr>
          <w:rFonts w:ascii="Arial" w:hAnsi="Arial" w:cs="Arial"/>
          <w:b/>
          <w:sz w:val="24"/>
          <w:szCs w:val="24"/>
        </w:rPr>
        <w:t>Takahashi  S</w:t>
      </w:r>
      <w:proofErr w:type="gramEnd"/>
      <w:r w:rsidRPr="00E675C5">
        <w:rPr>
          <w:rFonts w:ascii="Arial" w:hAnsi="Arial" w:cs="Arial"/>
          <w:b/>
          <w:sz w:val="24"/>
          <w:szCs w:val="24"/>
        </w:rPr>
        <w:t xml:space="preserve">, Hata A (2015) Predictive Power of a Body Shape Index for Development of Diabetes, Hypertension, and Dyslipidemia in Japanese Adults: A Retrospective Cohort Study. </w:t>
      </w:r>
      <w:proofErr w:type="spellStart"/>
      <w:r w:rsidRPr="00E675C5">
        <w:rPr>
          <w:rFonts w:ascii="Arial" w:hAnsi="Arial" w:cs="Arial"/>
          <w:b/>
          <w:sz w:val="24"/>
          <w:szCs w:val="24"/>
        </w:rPr>
        <w:t>PLoS</w:t>
      </w:r>
      <w:proofErr w:type="spellEnd"/>
      <w:r w:rsidRPr="00E675C5">
        <w:rPr>
          <w:rFonts w:ascii="Arial" w:hAnsi="Arial" w:cs="Arial"/>
          <w:b/>
          <w:sz w:val="24"/>
          <w:szCs w:val="24"/>
        </w:rPr>
        <w:t xml:space="preserve"> ONE 10(6): e0128972. </w:t>
      </w:r>
      <w:proofErr w:type="gramStart"/>
      <w:r w:rsidRPr="00E675C5">
        <w:rPr>
          <w:rFonts w:ascii="Arial" w:hAnsi="Arial" w:cs="Arial"/>
          <w:b/>
          <w:sz w:val="24"/>
          <w:szCs w:val="24"/>
        </w:rPr>
        <w:t>doi:10.1371/journal.pone</w:t>
      </w:r>
      <w:proofErr w:type="gramEnd"/>
      <w:r w:rsidRPr="00E675C5">
        <w:rPr>
          <w:rFonts w:ascii="Arial" w:hAnsi="Arial" w:cs="Arial"/>
          <w:b/>
          <w:sz w:val="24"/>
          <w:szCs w:val="24"/>
        </w:rPr>
        <w:t xml:space="preserve">.0128972 </w:t>
      </w:r>
      <w:proofErr w:type="gramStart"/>
      <w:r w:rsidRPr="00E675C5">
        <w:rPr>
          <w:rFonts w:ascii="Arial" w:hAnsi="Arial" w:cs="Arial"/>
          <w:b/>
          <w:sz w:val="24"/>
          <w:szCs w:val="24"/>
        </w:rPr>
        <w:t>no  ARI</w:t>
      </w:r>
      <w:proofErr w:type="gramEnd"/>
      <w:r w:rsidRPr="00E675C5">
        <w:rPr>
          <w:rFonts w:ascii="Arial" w:hAnsi="Arial" w:cs="Arial"/>
          <w:b/>
          <w:sz w:val="24"/>
          <w:szCs w:val="24"/>
        </w:rPr>
        <w:t xml:space="preserve"> (BMI, ABSI)</w:t>
      </w:r>
    </w:p>
    <w:p w14:paraId="2513530B" w14:textId="77777777" w:rsidR="0048704D" w:rsidRPr="003C2FEA" w:rsidRDefault="0048704D" w:rsidP="0048704D">
      <w:pPr>
        <w:pStyle w:val="PlainText"/>
        <w:rPr>
          <w:rFonts w:ascii="Arial" w:hAnsi="Arial" w:cs="Arial"/>
          <w:b/>
          <w:bCs/>
          <w:sz w:val="24"/>
          <w:szCs w:val="24"/>
        </w:rPr>
      </w:pPr>
      <w:r w:rsidRPr="003C2FEA">
        <w:rPr>
          <w:rFonts w:ascii="Arial" w:hAnsi="Arial" w:cs="Arial"/>
          <w:b/>
          <w:bCs/>
          <w:color w:val="212121"/>
          <w:sz w:val="24"/>
          <w:szCs w:val="24"/>
          <w:shd w:val="clear" w:color="auto" w:fill="FFFFFF"/>
        </w:rPr>
        <w:t>Tian S, Zhang X, Xu Y, Dong H. Feasibility of body roundness index for identifying a clustering of cardiometabolic abnormalities compared to BMI, waist circumference and other anthropometric indices: the China Health and Nutrition Survey, 2008 to 2009. Medicine (Baltimore). 2016 Aug;95(34</w:t>
      </w:r>
      <w:proofErr w:type="gramStart"/>
      <w:r w:rsidRPr="003C2FEA">
        <w:rPr>
          <w:rFonts w:ascii="Arial" w:hAnsi="Arial" w:cs="Arial"/>
          <w:b/>
          <w:bCs/>
          <w:color w:val="212121"/>
          <w:sz w:val="24"/>
          <w:szCs w:val="24"/>
          <w:shd w:val="clear" w:color="auto" w:fill="FFFFFF"/>
        </w:rPr>
        <w:t>):e</w:t>
      </w:r>
      <w:proofErr w:type="gramEnd"/>
      <w:r w:rsidRPr="003C2FEA">
        <w:rPr>
          <w:rFonts w:ascii="Arial" w:hAnsi="Arial" w:cs="Arial"/>
          <w:b/>
          <w:bCs/>
          <w:color w:val="212121"/>
          <w:sz w:val="24"/>
          <w:szCs w:val="24"/>
          <w:shd w:val="clear" w:color="auto" w:fill="FFFFFF"/>
        </w:rPr>
        <w:t xml:space="preserve">4642. </w:t>
      </w:r>
      <w:proofErr w:type="spellStart"/>
      <w:r w:rsidRPr="003C2FEA">
        <w:rPr>
          <w:rFonts w:ascii="Arial" w:hAnsi="Arial" w:cs="Arial"/>
          <w:b/>
          <w:bCs/>
          <w:color w:val="212121"/>
          <w:sz w:val="24"/>
          <w:szCs w:val="24"/>
          <w:shd w:val="clear" w:color="auto" w:fill="FFFFFF"/>
        </w:rPr>
        <w:t>doi</w:t>
      </w:r>
      <w:proofErr w:type="spellEnd"/>
      <w:r w:rsidRPr="003C2FEA">
        <w:rPr>
          <w:rFonts w:ascii="Arial" w:hAnsi="Arial" w:cs="Arial"/>
          <w:b/>
          <w:bCs/>
          <w:color w:val="212121"/>
          <w:sz w:val="24"/>
          <w:szCs w:val="24"/>
          <w:shd w:val="clear" w:color="auto" w:fill="FFFFFF"/>
        </w:rPr>
        <w:t>: 10.1097/MD.0000000000004642. PMID: 27559964; PMCID: PMC5400331.</w:t>
      </w:r>
      <w:r>
        <w:rPr>
          <w:rFonts w:ascii="Arial" w:hAnsi="Arial" w:cs="Arial"/>
          <w:b/>
          <w:bCs/>
          <w:color w:val="212121"/>
          <w:sz w:val="24"/>
          <w:szCs w:val="24"/>
          <w:shd w:val="clear" w:color="auto" w:fill="FFFFFF"/>
        </w:rPr>
        <w:t xml:space="preserve"> (</w:t>
      </w:r>
      <w:proofErr w:type="spellStart"/>
      <w:proofErr w:type="gramStart"/>
      <w:r>
        <w:rPr>
          <w:rFonts w:ascii="Arial" w:hAnsi="Arial" w:cs="Arial"/>
          <w:b/>
          <w:bCs/>
          <w:color w:val="212121"/>
          <w:sz w:val="24"/>
          <w:szCs w:val="24"/>
          <w:shd w:val="clear" w:color="auto" w:fill="FFFFFF"/>
        </w:rPr>
        <w:t>tab;e</w:t>
      </w:r>
      <w:proofErr w:type="spellEnd"/>
      <w:proofErr w:type="gramEnd"/>
      <w:r>
        <w:rPr>
          <w:rFonts w:ascii="Arial" w:hAnsi="Arial" w:cs="Arial"/>
          <w:b/>
          <w:bCs/>
          <w:color w:val="212121"/>
          <w:sz w:val="24"/>
          <w:szCs w:val="24"/>
          <w:shd w:val="clear" w:color="auto" w:fill="FFFFFF"/>
        </w:rPr>
        <w:t xml:space="preserve"> 4 OR’s)</w:t>
      </w:r>
    </w:p>
    <w:p w14:paraId="7165985F" w14:textId="77777777" w:rsidR="0048704D" w:rsidRDefault="0048704D" w:rsidP="00022324">
      <w:pPr>
        <w:rPr>
          <w:rFonts w:ascii="Arial" w:hAnsi="Arial" w:cs="Arial"/>
          <w:b/>
          <w:sz w:val="24"/>
          <w:szCs w:val="24"/>
        </w:rPr>
      </w:pPr>
    </w:p>
    <w:p w14:paraId="61936A5F" w14:textId="77777777" w:rsidR="00E675C5" w:rsidRDefault="00E675C5" w:rsidP="009F0686">
      <w:pPr>
        <w:rPr>
          <w:rFonts w:ascii="Arial" w:hAnsi="Arial" w:cs="Arial"/>
          <w:b/>
          <w:color w:val="212121"/>
          <w:sz w:val="24"/>
          <w:szCs w:val="24"/>
          <w:shd w:val="clear" w:color="auto" w:fill="FFFFFF"/>
        </w:rPr>
      </w:pPr>
      <w:r w:rsidRPr="00E675C5">
        <w:rPr>
          <w:rFonts w:ascii="Arial" w:hAnsi="Arial" w:cs="Arial"/>
          <w:b/>
          <w:color w:val="212121"/>
          <w:sz w:val="24"/>
          <w:szCs w:val="24"/>
          <w:shd w:val="clear" w:color="auto" w:fill="FFFFFF"/>
        </w:rPr>
        <w:t xml:space="preserve">Bertoli S, Leone A, Krakauer NY, </w:t>
      </w:r>
      <w:proofErr w:type="spellStart"/>
      <w:r w:rsidRPr="00E675C5">
        <w:rPr>
          <w:rFonts w:ascii="Arial" w:hAnsi="Arial" w:cs="Arial"/>
          <w:b/>
          <w:color w:val="212121"/>
          <w:sz w:val="24"/>
          <w:szCs w:val="24"/>
          <w:shd w:val="clear" w:color="auto" w:fill="FFFFFF"/>
        </w:rPr>
        <w:t>Bedogni</w:t>
      </w:r>
      <w:proofErr w:type="spellEnd"/>
      <w:r w:rsidRPr="00E675C5">
        <w:rPr>
          <w:rFonts w:ascii="Arial" w:hAnsi="Arial" w:cs="Arial"/>
          <w:b/>
          <w:color w:val="212121"/>
          <w:sz w:val="24"/>
          <w:szCs w:val="24"/>
          <w:shd w:val="clear" w:color="auto" w:fill="FFFFFF"/>
        </w:rPr>
        <w:t xml:space="preserve"> G, </w:t>
      </w:r>
      <w:proofErr w:type="spellStart"/>
      <w:r w:rsidRPr="00E675C5">
        <w:rPr>
          <w:rFonts w:ascii="Arial" w:hAnsi="Arial" w:cs="Arial"/>
          <w:b/>
          <w:color w:val="212121"/>
          <w:sz w:val="24"/>
          <w:szCs w:val="24"/>
          <w:shd w:val="clear" w:color="auto" w:fill="FFFFFF"/>
        </w:rPr>
        <w:t>Vanzulli</w:t>
      </w:r>
      <w:proofErr w:type="spellEnd"/>
      <w:r w:rsidRPr="00E675C5">
        <w:rPr>
          <w:rFonts w:ascii="Arial" w:hAnsi="Arial" w:cs="Arial"/>
          <w:b/>
          <w:color w:val="212121"/>
          <w:sz w:val="24"/>
          <w:szCs w:val="24"/>
          <w:shd w:val="clear" w:color="auto" w:fill="FFFFFF"/>
        </w:rPr>
        <w:t xml:space="preserve"> A, Redaelli VI, De Amicis R, Vignati L, Krakauer JC, </w:t>
      </w:r>
      <w:proofErr w:type="spellStart"/>
      <w:r w:rsidRPr="00E675C5">
        <w:rPr>
          <w:rFonts w:ascii="Arial" w:hAnsi="Arial" w:cs="Arial"/>
          <w:b/>
          <w:color w:val="212121"/>
          <w:sz w:val="24"/>
          <w:szCs w:val="24"/>
          <w:shd w:val="clear" w:color="auto" w:fill="FFFFFF"/>
        </w:rPr>
        <w:t>Battezzati</w:t>
      </w:r>
      <w:proofErr w:type="spellEnd"/>
      <w:r w:rsidRPr="00E675C5">
        <w:rPr>
          <w:rFonts w:ascii="Arial" w:hAnsi="Arial" w:cs="Arial"/>
          <w:b/>
          <w:color w:val="212121"/>
          <w:sz w:val="24"/>
          <w:szCs w:val="24"/>
          <w:shd w:val="clear" w:color="auto" w:fill="FFFFFF"/>
        </w:rPr>
        <w:t xml:space="preserve"> A. Association of Body Shape Index (ABSI) with cardio-metabolic risk factors: A cross-sectional study of 6081 Caucasian adults. </w:t>
      </w:r>
      <w:proofErr w:type="spellStart"/>
      <w:r w:rsidRPr="00E675C5">
        <w:rPr>
          <w:rFonts w:ascii="Arial" w:hAnsi="Arial" w:cs="Arial"/>
          <w:b/>
          <w:color w:val="212121"/>
          <w:sz w:val="24"/>
          <w:szCs w:val="24"/>
          <w:shd w:val="clear" w:color="auto" w:fill="FFFFFF"/>
        </w:rPr>
        <w:t>PLoS</w:t>
      </w:r>
      <w:proofErr w:type="spellEnd"/>
      <w:r w:rsidRPr="00E675C5">
        <w:rPr>
          <w:rFonts w:ascii="Arial" w:hAnsi="Arial" w:cs="Arial"/>
          <w:b/>
          <w:color w:val="212121"/>
          <w:sz w:val="24"/>
          <w:szCs w:val="24"/>
          <w:shd w:val="clear" w:color="auto" w:fill="FFFFFF"/>
        </w:rPr>
        <w:t xml:space="preserve"> One. 2017 Sep 25;12(9</w:t>
      </w:r>
      <w:proofErr w:type="gramStart"/>
      <w:r w:rsidRPr="00E675C5">
        <w:rPr>
          <w:rFonts w:ascii="Arial" w:hAnsi="Arial" w:cs="Arial"/>
          <w:b/>
          <w:color w:val="212121"/>
          <w:sz w:val="24"/>
          <w:szCs w:val="24"/>
          <w:shd w:val="clear" w:color="auto" w:fill="FFFFFF"/>
        </w:rPr>
        <w:t>):e</w:t>
      </w:r>
      <w:proofErr w:type="gramEnd"/>
      <w:r w:rsidRPr="00E675C5">
        <w:rPr>
          <w:rFonts w:ascii="Arial" w:hAnsi="Arial" w:cs="Arial"/>
          <w:b/>
          <w:color w:val="212121"/>
          <w:sz w:val="24"/>
          <w:szCs w:val="24"/>
          <w:shd w:val="clear" w:color="auto" w:fill="FFFFFF"/>
        </w:rPr>
        <w:t xml:space="preserve">0185013. </w:t>
      </w:r>
      <w:proofErr w:type="spellStart"/>
      <w:r w:rsidRPr="00E675C5">
        <w:rPr>
          <w:rFonts w:ascii="Arial" w:hAnsi="Arial" w:cs="Arial"/>
          <w:b/>
          <w:color w:val="212121"/>
          <w:sz w:val="24"/>
          <w:szCs w:val="24"/>
          <w:shd w:val="clear" w:color="auto" w:fill="FFFFFF"/>
        </w:rPr>
        <w:t>doi</w:t>
      </w:r>
      <w:proofErr w:type="spellEnd"/>
      <w:r w:rsidRPr="00E675C5">
        <w:rPr>
          <w:rFonts w:ascii="Arial" w:hAnsi="Arial" w:cs="Arial"/>
          <w:b/>
          <w:color w:val="212121"/>
          <w:sz w:val="24"/>
          <w:szCs w:val="24"/>
          <w:shd w:val="clear" w:color="auto" w:fill="FFFFFF"/>
        </w:rPr>
        <w:t>: 10.1371/journal.pone.0185013. PMID: 28945809; PMCID: PMC5612697.</w:t>
      </w:r>
    </w:p>
    <w:p w14:paraId="6F64B412" w14:textId="77777777" w:rsidR="00463D8F" w:rsidRPr="003B3D2F" w:rsidRDefault="00463D8F" w:rsidP="00463D8F">
      <w:pPr>
        <w:pBdr>
          <w:top w:val="nil"/>
          <w:left w:val="nil"/>
          <w:bottom w:val="nil"/>
          <w:right w:val="nil"/>
          <w:between w:val="nil"/>
        </w:pBdr>
        <w:shd w:val="solid" w:color="FFFFFF" w:fill="auto"/>
        <w:suppressAutoHyphens w:val="0"/>
        <w:spacing w:before="90" w:beforeAutospacing="1" w:after="0" w:afterAutospacing="1" w:line="270" w:lineRule="atLeast"/>
        <w:rPr>
          <w:rFonts w:ascii="Arial" w:hAnsi="Arial" w:cs="Arial"/>
        </w:rPr>
      </w:pPr>
      <w:r w:rsidRPr="003B3D2F">
        <w:rPr>
          <w:rFonts w:ascii="Arial" w:hAnsi="Arial" w:cs="Arial"/>
          <w:b/>
          <w:bCs/>
          <w:color w:val="212121"/>
          <w:sz w:val="24"/>
          <w:szCs w:val="24"/>
          <w:shd w:val="clear" w:color="auto" w:fill="FFFFFF"/>
        </w:rPr>
        <w:t xml:space="preserve">Liu PJ, Ma F, Lou HP, Zhu YN. Comparison of the ability to identify cardiometabolic risk factors between two new body indices and waist-to-height ratio among Chinese adults with normal BMI and waist circumference. Public Health </w:t>
      </w:r>
      <w:proofErr w:type="spellStart"/>
      <w:r w:rsidRPr="003B3D2F">
        <w:rPr>
          <w:rFonts w:ascii="Arial" w:hAnsi="Arial" w:cs="Arial"/>
          <w:b/>
          <w:bCs/>
          <w:color w:val="212121"/>
          <w:sz w:val="24"/>
          <w:szCs w:val="24"/>
          <w:shd w:val="clear" w:color="auto" w:fill="FFFFFF"/>
        </w:rPr>
        <w:t>Nutr</w:t>
      </w:r>
      <w:proofErr w:type="spellEnd"/>
      <w:r w:rsidRPr="003B3D2F">
        <w:rPr>
          <w:rFonts w:ascii="Arial" w:hAnsi="Arial" w:cs="Arial"/>
          <w:b/>
          <w:bCs/>
          <w:color w:val="212121"/>
          <w:sz w:val="24"/>
          <w:szCs w:val="24"/>
          <w:shd w:val="clear" w:color="auto" w:fill="FFFFFF"/>
        </w:rPr>
        <w:t xml:space="preserve">. 2017 Apr;20(6):984-991. </w:t>
      </w:r>
      <w:proofErr w:type="spellStart"/>
      <w:r w:rsidRPr="003B3D2F">
        <w:rPr>
          <w:rFonts w:ascii="Arial" w:hAnsi="Arial" w:cs="Arial"/>
          <w:b/>
          <w:bCs/>
          <w:color w:val="212121"/>
          <w:sz w:val="24"/>
          <w:szCs w:val="24"/>
          <w:shd w:val="clear" w:color="auto" w:fill="FFFFFF"/>
        </w:rPr>
        <w:t>doi</w:t>
      </w:r>
      <w:proofErr w:type="spellEnd"/>
      <w:r w:rsidRPr="003B3D2F">
        <w:rPr>
          <w:rFonts w:ascii="Arial" w:hAnsi="Arial" w:cs="Arial"/>
          <w:b/>
          <w:bCs/>
          <w:color w:val="212121"/>
          <w:sz w:val="24"/>
          <w:szCs w:val="24"/>
          <w:shd w:val="clear" w:color="auto" w:fill="FFFFFF"/>
        </w:rPr>
        <w:t xml:space="preserve">: 10.1017/S1368980016003281. </w:t>
      </w:r>
      <w:proofErr w:type="spellStart"/>
      <w:r w:rsidRPr="003B3D2F">
        <w:rPr>
          <w:rFonts w:ascii="Arial" w:hAnsi="Arial" w:cs="Arial"/>
          <w:b/>
          <w:bCs/>
          <w:color w:val="212121"/>
          <w:sz w:val="24"/>
          <w:szCs w:val="24"/>
          <w:shd w:val="clear" w:color="auto" w:fill="FFFFFF"/>
        </w:rPr>
        <w:t>Epub</w:t>
      </w:r>
      <w:proofErr w:type="spellEnd"/>
      <w:r w:rsidRPr="003B3D2F">
        <w:rPr>
          <w:rFonts w:ascii="Arial" w:hAnsi="Arial" w:cs="Arial"/>
          <w:b/>
          <w:bCs/>
          <w:color w:val="212121"/>
          <w:sz w:val="24"/>
          <w:szCs w:val="24"/>
          <w:shd w:val="clear" w:color="auto" w:fill="FFFFFF"/>
        </w:rPr>
        <w:t xml:space="preserve"> 2016 Dec 19. PMID: 27989263.</w:t>
      </w:r>
      <w:r w:rsidRPr="003B3D2F">
        <w:rPr>
          <w:rFonts w:ascii="Arial" w:hAnsi="Arial" w:cs="Arial"/>
          <w:b/>
          <w:bCs/>
          <w:sz w:val="24"/>
          <w:szCs w:val="24"/>
          <w:shd w:val="clear" w:color="auto" w:fill="FFFFFF"/>
        </w:rPr>
        <w:t xml:space="preserve"> </w:t>
      </w:r>
    </w:p>
    <w:p w14:paraId="055D1685" w14:textId="77777777" w:rsidR="00022324" w:rsidRDefault="00022324" w:rsidP="00E675C5">
      <w:pPr>
        <w:rPr>
          <w:rFonts w:ascii="Arial" w:hAnsi="Arial" w:cs="Arial"/>
          <w:b/>
          <w:bCs/>
          <w:color w:val="212121"/>
          <w:sz w:val="24"/>
          <w:szCs w:val="24"/>
          <w:shd w:val="clear" w:color="auto" w:fill="FFFFFF"/>
        </w:rPr>
      </w:pPr>
      <w:r w:rsidRPr="00631217">
        <w:rPr>
          <w:rFonts w:ascii="Arial" w:hAnsi="Arial" w:cs="Arial"/>
          <w:b/>
          <w:bCs/>
          <w:color w:val="212121"/>
          <w:sz w:val="24"/>
          <w:szCs w:val="24"/>
          <w:shd w:val="clear" w:color="auto" w:fill="FFFFFF"/>
        </w:rPr>
        <w:t xml:space="preserve">Tran NTT, Blizzard CL, Luong KN, Truong NLV, Tran BQ, </w:t>
      </w:r>
      <w:proofErr w:type="spellStart"/>
      <w:r w:rsidRPr="00631217">
        <w:rPr>
          <w:rFonts w:ascii="Arial" w:hAnsi="Arial" w:cs="Arial"/>
          <w:b/>
          <w:bCs/>
          <w:color w:val="212121"/>
          <w:sz w:val="24"/>
          <w:szCs w:val="24"/>
          <w:shd w:val="clear" w:color="auto" w:fill="FFFFFF"/>
        </w:rPr>
        <w:t>Otahal</w:t>
      </w:r>
      <w:proofErr w:type="spellEnd"/>
      <w:r w:rsidRPr="00631217">
        <w:rPr>
          <w:rFonts w:ascii="Arial" w:hAnsi="Arial" w:cs="Arial"/>
          <w:b/>
          <w:bCs/>
          <w:color w:val="212121"/>
          <w:sz w:val="24"/>
          <w:szCs w:val="24"/>
          <w:shd w:val="clear" w:color="auto" w:fill="FFFFFF"/>
        </w:rPr>
        <w:t xml:space="preserve"> P, Nelson M, Magnussen C, Gall S, Bui TV, Srikanth V, Au TB, Ha ST, Phung HN, Tran MH, Callisaya M. The importance of waist circumference and body mass index in cross-sectional relationships with risk of cardiovascular disease in Vietnam. </w:t>
      </w:r>
      <w:proofErr w:type="spellStart"/>
      <w:r w:rsidRPr="00631217">
        <w:rPr>
          <w:rFonts w:ascii="Arial" w:hAnsi="Arial" w:cs="Arial"/>
          <w:b/>
          <w:bCs/>
          <w:color w:val="212121"/>
          <w:sz w:val="24"/>
          <w:szCs w:val="24"/>
          <w:shd w:val="clear" w:color="auto" w:fill="FFFFFF"/>
        </w:rPr>
        <w:t>PLoS</w:t>
      </w:r>
      <w:proofErr w:type="spellEnd"/>
      <w:r w:rsidRPr="00631217">
        <w:rPr>
          <w:rFonts w:ascii="Arial" w:hAnsi="Arial" w:cs="Arial"/>
          <w:b/>
          <w:bCs/>
          <w:color w:val="212121"/>
          <w:sz w:val="24"/>
          <w:szCs w:val="24"/>
          <w:shd w:val="clear" w:color="auto" w:fill="FFFFFF"/>
        </w:rPr>
        <w:t xml:space="preserve"> One. 2018 May 29;13(5</w:t>
      </w:r>
      <w:proofErr w:type="gramStart"/>
      <w:r w:rsidRPr="00631217">
        <w:rPr>
          <w:rFonts w:ascii="Arial" w:hAnsi="Arial" w:cs="Arial"/>
          <w:b/>
          <w:bCs/>
          <w:color w:val="212121"/>
          <w:sz w:val="24"/>
          <w:szCs w:val="24"/>
          <w:shd w:val="clear" w:color="auto" w:fill="FFFFFF"/>
        </w:rPr>
        <w:t>):e</w:t>
      </w:r>
      <w:proofErr w:type="gramEnd"/>
      <w:r w:rsidRPr="00631217">
        <w:rPr>
          <w:rFonts w:ascii="Arial" w:hAnsi="Arial" w:cs="Arial"/>
          <w:b/>
          <w:bCs/>
          <w:color w:val="212121"/>
          <w:sz w:val="24"/>
          <w:szCs w:val="24"/>
          <w:shd w:val="clear" w:color="auto" w:fill="FFFFFF"/>
        </w:rPr>
        <w:t xml:space="preserve">0198202. </w:t>
      </w:r>
      <w:proofErr w:type="spellStart"/>
      <w:r w:rsidRPr="00631217">
        <w:rPr>
          <w:rFonts w:ascii="Arial" w:hAnsi="Arial" w:cs="Arial"/>
          <w:b/>
          <w:bCs/>
          <w:color w:val="212121"/>
          <w:sz w:val="24"/>
          <w:szCs w:val="24"/>
          <w:shd w:val="clear" w:color="auto" w:fill="FFFFFF"/>
        </w:rPr>
        <w:t>doi</w:t>
      </w:r>
      <w:proofErr w:type="spellEnd"/>
      <w:r w:rsidRPr="00631217">
        <w:rPr>
          <w:rFonts w:ascii="Arial" w:hAnsi="Arial" w:cs="Arial"/>
          <w:b/>
          <w:bCs/>
          <w:color w:val="212121"/>
          <w:sz w:val="24"/>
          <w:szCs w:val="24"/>
          <w:shd w:val="clear" w:color="auto" w:fill="FFFFFF"/>
        </w:rPr>
        <w:t>:</w:t>
      </w:r>
    </w:p>
    <w:p w14:paraId="65E1B7E0" w14:textId="77777777" w:rsidR="003273D9" w:rsidRPr="003273D9" w:rsidRDefault="003273D9" w:rsidP="003273D9">
      <w:pPr>
        <w:widowControl w:val="0"/>
        <w:pBdr>
          <w:top w:val="nil"/>
          <w:left w:val="nil"/>
          <w:bottom w:val="nil"/>
          <w:right w:val="nil"/>
          <w:between w:val="nil"/>
        </w:pBdr>
        <w:rPr>
          <w:rFonts w:ascii="Arial" w:eastAsia="Arial" w:hAnsi="Arial" w:cs="Arial"/>
          <w:b/>
          <w:bCs/>
          <w:color w:val="000000"/>
          <w:sz w:val="24"/>
          <w:szCs w:val="24"/>
        </w:rPr>
      </w:pPr>
      <w:r w:rsidRPr="003273D9">
        <w:rPr>
          <w:rFonts w:ascii="Arial" w:hAnsi="Arial" w:cs="Arial"/>
          <w:b/>
          <w:bCs/>
          <w:color w:val="212121"/>
          <w:sz w:val="24"/>
          <w:szCs w:val="24"/>
          <w:shd w:val="clear" w:color="auto" w:fill="FFFFFF"/>
        </w:rPr>
        <w:t>Nascimento-Souza MA, Lima-Costa MF, Peixoto SV. "A body shape index" and its association with arterial hypertension and diabetes mellitus among Brazilian older adults: National Health Survey (2013). Cad Saude Publica. 2019 Aug 12;35(8</w:t>
      </w:r>
      <w:proofErr w:type="gramStart"/>
      <w:r w:rsidRPr="003273D9">
        <w:rPr>
          <w:rFonts w:ascii="Arial" w:hAnsi="Arial" w:cs="Arial"/>
          <w:b/>
          <w:bCs/>
          <w:color w:val="212121"/>
          <w:sz w:val="24"/>
          <w:szCs w:val="24"/>
          <w:shd w:val="clear" w:color="auto" w:fill="FFFFFF"/>
        </w:rPr>
        <w:t>):e</w:t>
      </w:r>
      <w:proofErr w:type="gramEnd"/>
      <w:r w:rsidRPr="003273D9">
        <w:rPr>
          <w:rFonts w:ascii="Arial" w:hAnsi="Arial" w:cs="Arial"/>
          <w:b/>
          <w:bCs/>
          <w:color w:val="212121"/>
          <w:sz w:val="24"/>
          <w:szCs w:val="24"/>
          <w:shd w:val="clear" w:color="auto" w:fill="FFFFFF"/>
        </w:rPr>
        <w:t xml:space="preserve">00175318. </w:t>
      </w:r>
      <w:proofErr w:type="spellStart"/>
      <w:r w:rsidRPr="003273D9">
        <w:rPr>
          <w:rFonts w:ascii="Arial" w:hAnsi="Arial" w:cs="Arial"/>
          <w:b/>
          <w:bCs/>
          <w:color w:val="212121"/>
          <w:sz w:val="24"/>
          <w:szCs w:val="24"/>
          <w:shd w:val="clear" w:color="auto" w:fill="FFFFFF"/>
        </w:rPr>
        <w:t>doi</w:t>
      </w:r>
      <w:proofErr w:type="spellEnd"/>
      <w:r w:rsidRPr="003273D9">
        <w:rPr>
          <w:rFonts w:ascii="Arial" w:hAnsi="Arial" w:cs="Arial"/>
          <w:b/>
          <w:bCs/>
          <w:color w:val="212121"/>
          <w:sz w:val="24"/>
          <w:szCs w:val="24"/>
          <w:shd w:val="clear" w:color="auto" w:fill="FFFFFF"/>
        </w:rPr>
        <w:t>: 10.1590/0102-311X00175318. PMID: 31411274.</w:t>
      </w:r>
    </w:p>
    <w:p w14:paraId="5F35A915" w14:textId="77777777" w:rsidR="00E675C5" w:rsidRDefault="00606BDA" w:rsidP="009F0686">
      <w:pPr>
        <w:rPr>
          <w:rFonts w:ascii="Arial" w:hAnsi="Arial" w:cs="Arial"/>
          <w:b/>
          <w:bCs/>
          <w:color w:val="212121"/>
          <w:sz w:val="24"/>
          <w:szCs w:val="24"/>
          <w:shd w:val="clear" w:color="auto" w:fill="FFFFFF"/>
        </w:rPr>
      </w:pPr>
      <w:r w:rsidRPr="00606BDA">
        <w:rPr>
          <w:rFonts w:ascii="Arial" w:hAnsi="Arial" w:cs="Arial"/>
          <w:b/>
          <w:bCs/>
          <w:color w:val="212121"/>
          <w:sz w:val="24"/>
          <w:szCs w:val="24"/>
          <w:shd w:val="clear" w:color="auto" w:fill="FFFFFF"/>
        </w:rPr>
        <w:t xml:space="preserve">Xu J, Zhang L, Wu Q, Zhou Y, Jin Z, Li Z, Zhu Y. Body roundness index is a superior indicator to associate with the cardio-metabolic risk: evidence from a cross-sectional study with 17,000 Eastern-China adults. BMC Cardiovasc </w:t>
      </w:r>
      <w:proofErr w:type="spellStart"/>
      <w:r w:rsidRPr="00606BDA">
        <w:rPr>
          <w:rFonts w:ascii="Arial" w:hAnsi="Arial" w:cs="Arial"/>
          <w:b/>
          <w:bCs/>
          <w:color w:val="212121"/>
          <w:sz w:val="24"/>
          <w:szCs w:val="24"/>
          <w:shd w:val="clear" w:color="auto" w:fill="FFFFFF"/>
        </w:rPr>
        <w:t>Disord</w:t>
      </w:r>
      <w:proofErr w:type="spellEnd"/>
      <w:r w:rsidRPr="00606BDA">
        <w:rPr>
          <w:rFonts w:ascii="Arial" w:hAnsi="Arial" w:cs="Arial"/>
          <w:b/>
          <w:bCs/>
          <w:color w:val="212121"/>
          <w:sz w:val="24"/>
          <w:szCs w:val="24"/>
          <w:shd w:val="clear" w:color="auto" w:fill="FFFFFF"/>
        </w:rPr>
        <w:t xml:space="preserve">. 2021 Feb 16;21(1):97. </w:t>
      </w:r>
      <w:proofErr w:type="spellStart"/>
      <w:r w:rsidRPr="00606BDA">
        <w:rPr>
          <w:rFonts w:ascii="Arial" w:hAnsi="Arial" w:cs="Arial"/>
          <w:b/>
          <w:bCs/>
          <w:color w:val="212121"/>
          <w:sz w:val="24"/>
          <w:szCs w:val="24"/>
          <w:shd w:val="clear" w:color="auto" w:fill="FFFFFF"/>
        </w:rPr>
        <w:t>doi</w:t>
      </w:r>
      <w:proofErr w:type="spellEnd"/>
      <w:r w:rsidRPr="00606BDA">
        <w:rPr>
          <w:rFonts w:ascii="Arial" w:hAnsi="Arial" w:cs="Arial"/>
          <w:b/>
          <w:bCs/>
          <w:color w:val="212121"/>
          <w:sz w:val="24"/>
          <w:szCs w:val="24"/>
          <w:shd w:val="clear" w:color="auto" w:fill="FFFFFF"/>
        </w:rPr>
        <w:t>: 10.1186/</w:t>
      </w:r>
      <w:proofErr w:type="gramStart"/>
      <w:r w:rsidRPr="00606BDA">
        <w:rPr>
          <w:rFonts w:ascii="Arial" w:hAnsi="Arial" w:cs="Arial"/>
          <w:b/>
          <w:bCs/>
          <w:color w:val="212121"/>
          <w:sz w:val="24"/>
          <w:szCs w:val="24"/>
          <w:shd w:val="clear" w:color="auto" w:fill="FFFFFF"/>
        </w:rPr>
        <w:t>s12872-</w:t>
      </w:r>
      <w:proofErr w:type="gramEnd"/>
      <w:r w:rsidRPr="00606BDA">
        <w:rPr>
          <w:rFonts w:ascii="Arial" w:hAnsi="Arial" w:cs="Arial"/>
          <w:b/>
          <w:bCs/>
          <w:color w:val="212121"/>
          <w:sz w:val="24"/>
          <w:szCs w:val="24"/>
          <w:shd w:val="clear" w:color="auto" w:fill="FFFFFF"/>
        </w:rPr>
        <w:t>021-01905-x. PMID: 33593274; PMCID: PMC7885560</w:t>
      </w:r>
      <w:r>
        <w:rPr>
          <w:rFonts w:ascii="Arial" w:hAnsi="Arial" w:cs="Arial"/>
          <w:b/>
          <w:bCs/>
          <w:color w:val="212121"/>
          <w:sz w:val="24"/>
          <w:szCs w:val="24"/>
          <w:shd w:val="clear" w:color="auto" w:fill="FFFFFF"/>
        </w:rPr>
        <w:t xml:space="preserve"> ABSI weak)</w:t>
      </w:r>
    </w:p>
    <w:p w14:paraId="59EB264B" w14:textId="2D28FC64" w:rsidR="00040B1B" w:rsidRDefault="00040B1B" w:rsidP="009F0686">
      <w:pPr>
        <w:rPr>
          <w:rFonts w:ascii="Arial" w:hAnsi="Arial" w:cs="Arial"/>
          <w:b/>
          <w:bCs/>
          <w:color w:val="212121"/>
          <w:shd w:val="clear" w:color="auto" w:fill="FFFFFF"/>
        </w:rPr>
      </w:pPr>
      <w:r w:rsidRPr="00FF5522">
        <w:rPr>
          <w:rFonts w:ascii="Arial" w:hAnsi="Arial" w:cs="Arial"/>
          <w:b/>
          <w:bCs/>
          <w:color w:val="212121"/>
          <w:shd w:val="clear" w:color="auto" w:fill="FFFFFF"/>
        </w:rPr>
        <w:t xml:space="preserve">Mansoori A, Hosseini ZS, </w:t>
      </w:r>
      <w:proofErr w:type="spellStart"/>
      <w:r w:rsidRPr="00FF5522">
        <w:rPr>
          <w:rFonts w:ascii="Arial" w:hAnsi="Arial" w:cs="Arial"/>
          <w:b/>
          <w:bCs/>
          <w:color w:val="212121"/>
          <w:shd w:val="clear" w:color="auto" w:fill="FFFFFF"/>
        </w:rPr>
        <w:t>Ahari</w:t>
      </w:r>
      <w:proofErr w:type="spellEnd"/>
      <w:r w:rsidRPr="00FF5522">
        <w:rPr>
          <w:rFonts w:ascii="Arial" w:hAnsi="Arial" w:cs="Arial"/>
          <w:b/>
          <w:bCs/>
          <w:color w:val="212121"/>
          <w:shd w:val="clear" w:color="auto" w:fill="FFFFFF"/>
        </w:rPr>
        <w:t xml:space="preserve"> RK, </w:t>
      </w:r>
      <w:proofErr w:type="spellStart"/>
      <w:r w:rsidRPr="00FF5522">
        <w:rPr>
          <w:rFonts w:ascii="Arial" w:hAnsi="Arial" w:cs="Arial"/>
          <w:b/>
          <w:bCs/>
          <w:color w:val="212121"/>
          <w:shd w:val="clear" w:color="auto" w:fill="FFFFFF"/>
        </w:rPr>
        <w:t>Poudineh</w:t>
      </w:r>
      <w:proofErr w:type="spellEnd"/>
      <w:r w:rsidRPr="00FF5522">
        <w:rPr>
          <w:rFonts w:ascii="Arial" w:hAnsi="Arial" w:cs="Arial"/>
          <w:b/>
          <w:bCs/>
          <w:color w:val="212121"/>
          <w:shd w:val="clear" w:color="auto" w:fill="FFFFFF"/>
        </w:rPr>
        <w:t xml:space="preserve"> M, Rad ES, Zo MM, Izadi FS, </w:t>
      </w:r>
      <w:proofErr w:type="spellStart"/>
      <w:r w:rsidRPr="00FF5522">
        <w:rPr>
          <w:rFonts w:ascii="Arial" w:hAnsi="Arial" w:cs="Arial"/>
          <w:b/>
          <w:bCs/>
          <w:color w:val="212121"/>
          <w:shd w:val="clear" w:color="auto" w:fill="FFFFFF"/>
        </w:rPr>
        <w:t>Hoseinpour</w:t>
      </w:r>
      <w:proofErr w:type="spellEnd"/>
      <w:r w:rsidRPr="00FF5522">
        <w:rPr>
          <w:rFonts w:ascii="Arial" w:hAnsi="Arial" w:cs="Arial"/>
          <w:b/>
          <w:bCs/>
          <w:color w:val="212121"/>
          <w:shd w:val="clear" w:color="auto" w:fill="FFFFFF"/>
        </w:rPr>
        <w:t xml:space="preserve"> M, </w:t>
      </w:r>
      <w:proofErr w:type="spellStart"/>
      <w:r w:rsidRPr="00FF5522">
        <w:rPr>
          <w:rFonts w:ascii="Arial" w:hAnsi="Arial" w:cs="Arial"/>
          <w:b/>
          <w:bCs/>
          <w:color w:val="212121"/>
          <w:shd w:val="clear" w:color="auto" w:fill="FFFFFF"/>
        </w:rPr>
        <w:t>Miralizadeh</w:t>
      </w:r>
      <w:proofErr w:type="spellEnd"/>
      <w:r w:rsidRPr="00FF5522">
        <w:rPr>
          <w:rFonts w:ascii="Arial" w:hAnsi="Arial" w:cs="Arial"/>
          <w:b/>
          <w:bCs/>
          <w:color w:val="212121"/>
          <w:shd w:val="clear" w:color="auto" w:fill="FFFFFF"/>
        </w:rPr>
        <w:t xml:space="preserve"> A, Mashhadi YA, Hormozi M, Firoozeh MT, </w:t>
      </w:r>
      <w:proofErr w:type="spellStart"/>
      <w:r w:rsidRPr="00FF5522">
        <w:rPr>
          <w:rFonts w:ascii="Arial" w:hAnsi="Arial" w:cs="Arial"/>
          <w:b/>
          <w:bCs/>
          <w:color w:val="212121"/>
          <w:shd w:val="clear" w:color="auto" w:fill="FFFFFF"/>
        </w:rPr>
        <w:t>Hajhoseini</w:t>
      </w:r>
      <w:proofErr w:type="spellEnd"/>
      <w:r w:rsidRPr="00FF5522">
        <w:rPr>
          <w:rFonts w:ascii="Arial" w:hAnsi="Arial" w:cs="Arial"/>
          <w:b/>
          <w:bCs/>
          <w:color w:val="212121"/>
          <w:shd w:val="clear" w:color="auto" w:fill="FFFFFF"/>
        </w:rPr>
        <w:t xml:space="preserve"> O, Ferns G, </w:t>
      </w:r>
      <w:proofErr w:type="spellStart"/>
      <w:r w:rsidRPr="00FF5522">
        <w:rPr>
          <w:rFonts w:ascii="Arial" w:hAnsi="Arial" w:cs="Arial"/>
          <w:b/>
          <w:bCs/>
          <w:color w:val="212121"/>
          <w:shd w:val="clear" w:color="auto" w:fill="FFFFFF"/>
        </w:rPr>
        <w:t>Esmaily</w:t>
      </w:r>
      <w:proofErr w:type="spellEnd"/>
      <w:r w:rsidRPr="00FF5522">
        <w:rPr>
          <w:rFonts w:ascii="Arial" w:hAnsi="Arial" w:cs="Arial"/>
          <w:b/>
          <w:bCs/>
          <w:color w:val="212121"/>
          <w:shd w:val="clear" w:color="auto" w:fill="FFFFFF"/>
        </w:rPr>
        <w:t xml:space="preserve"> H, </w:t>
      </w:r>
      <w:proofErr w:type="spellStart"/>
      <w:r w:rsidRPr="00FF5522">
        <w:rPr>
          <w:rFonts w:ascii="Arial" w:hAnsi="Arial" w:cs="Arial"/>
          <w:b/>
          <w:bCs/>
          <w:color w:val="212121"/>
          <w:shd w:val="clear" w:color="auto" w:fill="FFFFFF"/>
        </w:rPr>
        <w:t>Mobarhan</w:t>
      </w:r>
      <w:proofErr w:type="spellEnd"/>
      <w:r w:rsidRPr="00FF5522">
        <w:rPr>
          <w:rFonts w:ascii="Arial" w:hAnsi="Arial" w:cs="Arial"/>
          <w:b/>
          <w:bCs/>
          <w:color w:val="212121"/>
          <w:shd w:val="clear" w:color="auto" w:fill="FFFFFF"/>
        </w:rPr>
        <w:t xml:space="preserve"> MG. Development of Data Mining Algorithms for Identifying the Best Anthropometric Predictors for Cardiovascular Disease: MASHAD Cohort Study. High Blood Press Cardiovasc Prev. 2023 May;30(3):243-253. </w:t>
      </w:r>
      <w:proofErr w:type="spellStart"/>
      <w:r w:rsidRPr="00FF5522">
        <w:rPr>
          <w:rFonts w:ascii="Arial" w:hAnsi="Arial" w:cs="Arial"/>
          <w:b/>
          <w:bCs/>
          <w:color w:val="212121"/>
          <w:shd w:val="clear" w:color="auto" w:fill="FFFFFF"/>
        </w:rPr>
        <w:t>doi</w:t>
      </w:r>
      <w:proofErr w:type="spellEnd"/>
      <w:r w:rsidRPr="00FF5522">
        <w:rPr>
          <w:rFonts w:ascii="Arial" w:hAnsi="Arial" w:cs="Arial"/>
          <w:b/>
          <w:bCs/>
          <w:color w:val="212121"/>
          <w:shd w:val="clear" w:color="auto" w:fill="FFFFFF"/>
        </w:rPr>
        <w:t xml:space="preserve">: 10.1007/s40292-023-00577-2. </w:t>
      </w:r>
      <w:proofErr w:type="spellStart"/>
      <w:r w:rsidRPr="00FF5522">
        <w:rPr>
          <w:rFonts w:ascii="Arial" w:hAnsi="Arial" w:cs="Arial"/>
          <w:b/>
          <w:bCs/>
          <w:color w:val="212121"/>
          <w:shd w:val="clear" w:color="auto" w:fill="FFFFFF"/>
        </w:rPr>
        <w:t>Epub</w:t>
      </w:r>
      <w:proofErr w:type="spellEnd"/>
      <w:r w:rsidRPr="00FF5522">
        <w:rPr>
          <w:rFonts w:ascii="Arial" w:hAnsi="Arial" w:cs="Arial"/>
          <w:b/>
          <w:bCs/>
          <w:color w:val="212121"/>
          <w:shd w:val="clear" w:color="auto" w:fill="FFFFFF"/>
        </w:rPr>
        <w:t xml:space="preserve"> 2023 May 19. PMID: 37204657</w:t>
      </w:r>
    </w:p>
    <w:p w14:paraId="43789C30" w14:textId="77777777" w:rsidR="009A523C" w:rsidRPr="00374F8B" w:rsidRDefault="009A523C" w:rsidP="009A523C">
      <w:pPr>
        <w:rPr>
          <w:rFonts w:ascii="Arial" w:hAnsi="Arial" w:cs="Arial"/>
          <w:b/>
          <w:bCs/>
        </w:rPr>
      </w:pPr>
      <w:r w:rsidRPr="00374F8B">
        <w:rPr>
          <w:rFonts w:ascii="Arial" w:hAnsi="Arial" w:cs="Arial"/>
          <w:b/>
          <w:bCs/>
          <w:color w:val="212121"/>
          <w:shd w:val="clear" w:color="auto" w:fill="FFFFFF"/>
        </w:rPr>
        <w:t>Gebremedhin S, Bekele T. Evaluating the performance of a novel anthropometric index: weight adjusted for waist-to-height ratio (W-WHR) - for predicting cardiometabolic risk among adults in Addis Ababa. BMJ Open. 2024 Jan 12;14(1</w:t>
      </w:r>
      <w:proofErr w:type="gramStart"/>
      <w:r w:rsidRPr="00374F8B">
        <w:rPr>
          <w:rFonts w:ascii="Arial" w:hAnsi="Arial" w:cs="Arial"/>
          <w:b/>
          <w:bCs/>
          <w:color w:val="212121"/>
          <w:shd w:val="clear" w:color="auto" w:fill="FFFFFF"/>
        </w:rPr>
        <w:t>):e</w:t>
      </w:r>
      <w:proofErr w:type="gramEnd"/>
      <w:r w:rsidRPr="00374F8B">
        <w:rPr>
          <w:rFonts w:ascii="Arial" w:hAnsi="Arial" w:cs="Arial"/>
          <w:b/>
          <w:bCs/>
          <w:color w:val="212121"/>
          <w:shd w:val="clear" w:color="auto" w:fill="FFFFFF"/>
        </w:rPr>
        <w:t xml:space="preserve">077646. </w:t>
      </w:r>
      <w:proofErr w:type="spellStart"/>
      <w:r w:rsidRPr="00374F8B">
        <w:rPr>
          <w:rFonts w:ascii="Arial" w:hAnsi="Arial" w:cs="Arial"/>
          <w:b/>
          <w:bCs/>
          <w:color w:val="212121"/>
          <w:shd w:val="clear" w:color="auto" w:fill="FFFFFF"/>
        </w:rPr>
        <w:t>doi</w:t>
      </w:r>
      <w:proofErr w:type="spellEnd"/>
      <w:r w:rsidRPr="00374F8B">
        <w:rPr>
          <w:rFonts w:ascii="Arial" w:hAnsi="Arial" w:cs="Arial"/>
          <w:b/>
          <w:bCs/>
          <w:color w:val="212121"/>
          <w:shd w:val="clear" w:color="auto" w:fill="FFFFFF"/>
        </w:rPr>
        <w:t>: 10.1136/bmjopen-2023-077646. PMID: 38216188; PMCID: PMC10806638.</w:t>
      </w:r>
      <w:r>
        <w:rPr>
          <w:rFonts w:ascii="Arial" w:hAnsi="Arial" w:cs="Arial"/>
          <w:b/>
          <w:bCs/>
          <w:color w:val="212121"/>
          <w:shd w:val="clear" w:color="auto" w:fill="FFFFFF"/>
        </w:rPr>
        <w:t xml:space="preserve"> AUC for HTN, glucose, lipid</w:t>
      </w:r>
    </w:p>
    <w:p w14:paraId="53C47A53" w14:textId="77777777" w:rsidR="00FD575D" w:rsidRPr="00C25DAF" w:rsidRDefault="00FD575D" w:rsidP="00FD575D">
      <w:pPr>
        <w:rPr>
          <w:rFonts w:ascii="Arial" w:hAnsi="Arial" w:cs="Arial"/>
          <w:b/>
          <w:bCs/>
          <w:color w:val="212121"/>
          <w:shd w:val="clear" w:color="auto" w:fill="FFFFFF"/>
        </w:rPr>
      </w:pPr>
      <w:r w:rsidRPr="00C25DAF">
        <w:rPr>
          <w:rFonts w:ascii="Arial" w:hAnsi="Arial" w:cs="Arial"/>
          <w:b/>
          <w:bCs/>
          <w:color w:val="212121"/>
          <w:shd w:val="clear" w:color="auto" w:fill="FFFFFF"/>
        </w:rPr>
        <w:t>Gebremedhin S, Bekele T. Evaluating the performance of a novel anthropometric index: weight adjusted for waist-to-height ratio (W-WHR) - for predicting cardiometabolic risk among adults in Addis Ababa. BMJ Open. 2024 Jan 12;14(1</w:t>
      </w:r>
      <w:proofErr w:type="gramStart"/>
      <w:r w:rsidRPr="00C25DAF">
        <w:rPr>
          <w:rFonts w:ascii="Arial" w:hAnsi="Arial" w:cs="Arial"/>
          <w:b/>
          <w:bCs/>
          <w:color w:val="212121"/>
          <w:shd w:val="clear" w:color="auto" w:fill="FFFFFF"/>
        </w:rPr>
        <w:t>):e</w:t>
      </w:r>
      <w:proofErr w:type="gramEnd"/>
      <w:r w:rsidRPr="00C25DAF">
        <w:rPr>
          <w:rFonts w:ascii="Arial" w:hAnsi="Arial" w:cs="Arial"/>
          <w:b/>
          <w:bCs/>
          <w:color w:val="212121"/>
          <w:shd w:val="clear" w:color="auto" w:fill="FFFFFF"/>
        </w:rPr>
        <w:t xml:space="preserve">077646. </w:t>
      </w:r>
      <w:proofErr w:type="spellStart"/>
      <w:r w:rsidRPr="00C25DAF">
        <w:rPr>
          <w:rFonts w:ascii="Arial" w:hAnsi="Arial" w:cs="Arial"/>
          <w:b/>
          <w:bCs/>
          <w:color w:val="212121"/>
          <w:shd w:val="clear" w:color="auto" w:fill="FFFFFF"/>
        </w:rPr>
        <w:t>doi</w:t>
      </w:r>
      <w:proofErr w:type="spellEnd"/>
      <w:r w:rsidRPr="00C25DAF">
        <w:rPr>
          <w:rFonts w:ascii="Arial" w:hAnsi="Arial" w:cs="Arial"/>
          <w:b/>
          <w:bCs/>
          <w:color w:val="212121"/>
          <w:shd w:val="clear" w:color="auto" w:fill="FFFFFF"/>
        </w:rPr>
        <w:t>: 10.1136/bmjopen-2023-077646. PMID: 38216188; PMCID: PMC10806638.</w:t>
      </w:r>
    </w:p>
    <w:p w14:paraId="704FE106" w14:textId="77777777" w:rsidR="009A523C" w:rsidRPr="00606BDA" w:rsidRDefault="009A523C" w:rsidP="009F0686">
      <w:pPr>
        <w:rPr>
          <w:rFonts w:ascii="Arial" w:hAnsi="Arial" w:cs="Arial"/>
          <w:b/>
          <w:bCs/>
          <w:color w:val="303030"/>
          <w:sz w:val="24"/>
          <w:szCs w:val="24"/>
          <w:shd w:val="clear" w:color="auto" w:fill="FFFFFF"/>
        </w:rPr>
      </w:pPr>
    </w:p>
    <w:p w14:paraId="28A47062" w14:textId="77777777" w:rsidR="009F0686" w:rsidRPr="00E675C5" w:rsidRDefault="009F0686" w:rsidP="009F0686">
      <w:pPr>
        <w:rPr>
          <w:rFonts w:ascii="Arial" w:hAnsi="Arial" w:cs="Arial"/>
          <w:b/>
          <w:bCs/>
          <w:color w:val="303030"/>
          <w:sz w:val="24"/>
          <w:szCs w:val="24"/>
          <w:u w:val="single"/>
          <w:shd w:val="clear" w:color="auto" w:fill="FFFFFF"/>
        </w:rPr>
      </w:pPr>
      <w:r w:rsidRPr="00E675C5">
        <w:rPr>
          <w:rFonts w:ascii="Arial" w:hAnsi="Arial" w:cs="Arial"/>
          <w:b/>
          <w:bCs/>
          <w:color w:val="303030"/>
          <w:sz w:val="24"/>
          <w:szCs w:val="24"/>
          <w:u w:val="single"/>
          <w:shd w:val="clear" w:color="auto" w:fill="FFFFFF"/>
        </w:rPr>
        <w:t>Hypertension</w:t>
      </w:r>
    </w:p>
    <w:p w14:paraId="47782CB4" w14:textId="77777777" w:rsidR="005121C5" w:rsidRDefault="005121C5" w:rsidP="00B9647E">
      <w:pPr>
        <w:rPr>
          <w:rFonts w:ascii="Arial" w:hAnsi="Arial" w:cs="Arial"/>
          <w:b/>
          <w:bCs/>
          <w:color w:val="212121"/>
          <w:sz w:val="24"/>
          <w:szCs w:val="24"/>
          <w:shd w:val="clear" w:color="auto" w:fill="FFFFFF"/>
        </w:rPr>
      </w:pPr>
      <w:r w:rsidRPr="002D1ED2">
        <w:rPr>
          <w:rFonts w:ascii="Arial" w:hAnsi="Arial" w:cs="Arial"/>
          <w:b/>
          <w:bCs/>
          <w:color w:val="212121"/>
          <w:sz w:val="23"/>
          <w:szCs w:val="23"/>
          <w:shd w:val="clear" w:color="auto" w:fill="FFFFFF"/>
        </w:rPr>
        <w:t xml:space="preserve">Duncan MJ, Mota J, Vale S, Santos MP, Ribeiro JC. Associations between body mass index, waist circumference and body shape index with resting blood pressure in Portuguese adolescents. Ann Hum Biol. 2013 Mar;40(2):163-7. </w:t>
      </w:r>
      <w:proofErr w:type="spellStart"/>
      <w:r w:rsidRPr="002D1ED2">
        <w:rPr>
          <w:rFonts w:ascii="Arial" w:hAnsi="Arial" w:cs="Arial"/>
          <w:b/>
          <w:bCs/>
          <w:color w:val="212121"/>
          <w:sz w:val="23"/>
          <w:szCs w:val="23"/>
          <w:shd w:val="clear" w:color="auto" w:fill="FFFFFF"/>
        </w:rPr>
        <w:t>doi</w:t>
      </w:r>
      <w:proofErr w:type="spellEnd"/>
      <w:r w:rsidRPr="002D1ED2">
        <w:rPr>
          <w:rFonts w:ascii="Arial" w:hAnsi="Arial" w:cs="Arial"/>
          <w:b/>
          <w:bCs/>
          <w:color w:val="212121"/>
          <w:sz w:val="23"/>
          <w:szCs w:val="23"/>
          <w:shd w:val="clear" w:color="auto" w:fill="FFFFFF"/>
        </w:rPr>
        <w:t xml:space="preserve">: 10.3109/03014460.2012.752861. </w:t>
      </w:r>
      <w:proofErr w:type="spellStart"/>
      <w:r w:rsidRPr="002D1ED2">
        <w:rPr>
          <w:rFonts w:ascii="Arial" w:hAnsi="Arial" w:cs="Arial"/>
          <w:b/>
          <w:bCs/>
          <w:color w:val="212121"/>
          <w:sz w:val="23"/>
          <w:szCs w:val="23"/>
          <w:shd w:val="clear" w:color="auto" w:fill="FFFFFF"/>
        </w:rPr>
        <w:t>Epub</w:t>
      </w:r>
      <w:proofErr w:type="spellEnd"/>
      <w:r w:rsidRPr="002D1ED2">
        <w:rPr>
          <w:rFonts w:ascii="Arial" w:hAnsi="Arial" w:cs="Arial"/>
          <w:b/>
          <w:bCs/>
          <w:color w:val="212121"/>
          <w:sz w:val="23"/>
          <w:szCs w:val="23"/>
          <w:shd w:val="clear" w:color="auto" w:fill="FFFFFF"/>
        </w:rPr>
        <w:t xml:space="preserve"> 2013 Jan 18. PMID: 23327095.</w:t>
      </w:r>
    </w:p>
    <w:p w14:paraId="6857CBB5" w14:textId="77777777" w:rsidR="00B9647E" w:rsidRPr="00E675C5" w:rsidRDefault="00B9647E" w:rsidP="00B9647E">
      <w:pPr>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Cheung YB. "A Body Shape Index" in middle-age and older Indonesian population: scaling exponents and association with incident hypertension. </w:t>
      </w:r>
      <w:proofErr w:type="spellStart"/>
      <w:r w:rsidRPr="00E675C5">
        <w:rPr>
          <w:rFonts w:ascii="Arial" w:hAnsi="Arial" w:cs="Arial"/>
          <w:b/>
          <w:bCs/>
          <w:color w:val="212121"/>
          <w:sz w:val="24"/>
          <w:szCs w:val="24"/>
          <w:shd w:val="clear" w:color="auto" w:fill="FFFFFF"/>
        </w:rPr>
        <w:t>PLoS</w:t>
      </w:r>
      <w:proofErr w:type="spellEnd"/>
      <w:r w:rsidRPr="00E675C5">
        <w:rPr>
          <w:rFonts w:ascii="Arial" w:hAnsi="Arial" w:cs="Arial"/>
          <w:b/>
          <w:bCs/>
          <w:color w:val="212121"/>
          <w:sz w:val="24"/>
          <w:szCs w:val="24"/>
          <w:shd w:val="clear" w:color="auto" w:fill="FFFFFF"/>
        </w:rPr>
        <w:t xml:space="preserve"> One. 2014 Jan 15;9(1</w:t>
      </w:r>
      <w:proofErr w:type="gramStart"/>
      <w:r w:rsidRPr="00E675C5">
        <w:rPr>
          <w:rFonts w:ascii="Arial" w:hAnsi="Arial" w:cs="Arial"/>
          <w:b/>
          <w:bCs/>
          <w:color w:val="212121"/>
          <w:sz w:val="24"/>
          <w:szCs w:val="24"/>
          <w:shd w:val="clear" w:color="auto" w:fill="FFFFFF"/>
        </w:rPr>
        <w:t>):e</w:t>
      </w:r>
      <w:proofErr w:type="gramEnd"/>
      <w:r w:rsidRPr="00E675C5">
        <w:rPr>
          <w:rFonts w:ascii="Arial" w:hAnsi="Arial" w:cs="Arial"/>
          <w:b/>
          <w:bCs/>
          <w:color w:val="212121"/>
          <w:sz w:val="24"/>
          <w:szCs w:val="24"/>
          <w:shd w:val="clear" w:color="auto" w:fill="FFFFFF"/>
        </w:rPr>
        <w:t xml:space="preserve">85421.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10.1371/journal.pone.0085421. PMID: 24454862; PMCID: PMC3893209.</w:t>
      </w:r>
    </w:p>
    <w:p w14:paraId="0B2EC230" w14:textId="77777777" w:rsidR="00B9647E" w:rsidRPr="00020EB9" w:rsidRDefault="00B9647E" w:rsidP="00B9647E">
      <w:pPr>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Vaziri Y, Bulduk S, Shadman Z, Bulduk EO, Hedayati M, Koc H, Er F, Erdogan CS. Lean Body Mass as a Predictive Value of Hypertension in Young Adults, in Ankara, Turkey. Iran J Public Health. 2015 Dec;44(12):1643-54. PMID: 26811815; PMCID: PMC4724737.</w:t>
      </w:r>
      <w:r w:rsidR="00020EB9">
        <w:rPr>
          <w:rFonts w:ascii="Arial" w:hAnsi="Arial" w:cs="Arial"/>
          <w:b/>
          <w:bCs/>
          <w:color w:val="212121"/>
          <w:sz w:val="24"/>
          <w:szCs w:val="24"/>
          <w:shd w:val="clear" w:color="auto" w:fill="FFFFFF"/>
        </w:rPr>
        <w:t xml:space="preserve"> (R</w:t>
      </w:r>
      <w:r w:rsidR="00020EB9">
        <w:rPr>
          <w:rFonts w:ascii="Arial" w:hAnsi="Arial" w:cs="Arial"/>
          <w:b/>
          <w:bCs/>
          <w:color w:val="212121"/>
          <w:sz w:val="24"/>
          <w:szCs w:val="24"/>
          <w:shd w:val="clear" w:color="auto" w:fill="FFFFFF"/>
          <w:vertAlign w:val="superscript"/>
        </w:rPr>
        <w:t>2</w:t>
      </w:r>
      <w:r w:rsidR="00020EB9">
        <w:rPr>
          <w:rFonts w:ascii="Arial" w:hAnsi="Arial" w:cs="Arial"/>
          <w:b/>
          <w:bCs/>
          <w:color w:val="212121"/>
          <w:sz w:val="24"/>
          <w:szCs w:val="24"/>
          <w:shd w:val="clear" w:color="auto" w:fill="FFFFFF"/>
        </w:rPr>
        <w:t xml:space="preserve"> = 0 for </w:t>
      </w:r>
      <w:proofErr w:type="gramStart"/>
      <w:r w:rsidR="00020EB9">
        <w:rPr>
          <w:rFonts w:ascii="Arial" w:hAnsi="Arial" w:cs="Arial"/>
          <w:b/>
          <w:bCs/>
          <w:color w:val="212121"/>
          <w:sz w:val="24"/>
          <w:szCs w:val="24"/>
          <w:shd w:val="clear" w:color="auto" w:fill="FFFFFF"/>
        </w:rPr>
        <w:t>ABSI,BP</w:t>
      </w:r>
      <w:proofErr w:type="gramEnd"/>
      <w:r w:rsidR="00020EB9">
        <w:rPr>
          <w:rFonts w:ascii="Arial" w:hAnsi="Arial" w:cs="Arial"/>
          <w:b/>
          <w:bCs/>
          <w:color w:val="212121"/>
          <w:sz w:val="24"/>
          <w:szCs w:val="24"/>
          <w:shd w:val="clear" w:color="auto" w:fill="FFFFFF"/>
        </w:rPr>
        <w:t>!)</w:t>
      </w:r>
    </w:p>
    <w:p w14:paraId="1BDC6057" w14:textId="77777777" w:rsidR="00020EB9" w:rsidRPr="00E675C5" w:rsidRDefault="00020EB9" w:rsidP="00B9647E">
      <w:pPr>
        <w:rPr>
          <w:rFonts w:ascii="Arial" w:hAnsi="Arial" w:cs="Arial"/>
          <w:b/>
          <w:bCs/>
          <w:color w:val="212121"/>
          <w:sz w:val="24"/>
          <w:szCs w:val="24"/>
          <w:shd w:val="clear" w:color="auto" w:fill="FFFFFF"/>
        </w:rPr>
      </w:pPr>
    </w:p>
    <w:p w14:paraId="7068A638" w14:textId="77777777" w:rsidR="00B9647E" w:rsidRPr="00E675C5" w:rsidRDefault="00B9647E" w:rsidP="00B9647E">
      <w:pPr>
        <w:pStyle w:val="BodyText"/>
        <w:pBdr>
          <w:top w:val="nil"/>
          <w:left w:val="nil"/>
          <w:bottom w:val="nil"/>
          <w:right w:val="nil"/>
          <w:between w:val="nil"/>
        </w:pBdr>
        <w:shd w:val="solid" w:color="FFFFFF" w:fill="auto"/>
        <w:spacing w:after="0" w:line="270" w:lineRule="atLeast"/>
        <w:rPr>
          <w:rFonts w:ascii="Arial" w:hAnsi="Arial" w:cs="Arial"/>
          <w:b/>
          <w:bCs/>
          <w:sz w:val="24"/>
          <w:szCs w:val="24"/>
        </w:rPr>
      </w:pPr>
      <w:r w:rsidRPr="00E675C5">
        <w:rPr>
          <w:rFonts w:ascii="Arial" w:hAnsi="Arial" w:cs="Arial"/>
          <w:b/>
          <w:bCs/>
          <w:sz w:val="24"/>
          <w:szCs w:val="24"/>
          <w:shd w:val="clear" w:color="auto" w:fill="FFFFFF"/>
        </w:rPr>
        <w:t xml:space="preserve">Chung W, Park CG, Ryu O-H (2016) Association of a New Measure of Obesity with Hypertension and Health-Related Quality of Life. </w:t>
      </w:r>
      <w:proofErr w:type="spellStart"/>
      <w:r w:rsidRPr="00E675C5">
        <w:rPr>
          <w:rFonts w:ascii="Arial" w:hAnsi="Arial" w:cs="Arial"/>
          <w:b/>
          <w:bCs/>
          <w:sz w:val="24"/>
          <w:szCs w:val="24"/>
          <w:shd w:val="clear" w:color="auto" w:fill="FFFFFF"/>
        </w:rPr>
        <w:t>PLoS</w:t>
      </w:r>
      <w:proofErr w:type="spellEnd"/>
      <w:r w:rsidRPr="00E675C5">
        <w:rPr>
          <w:rFonts w:ascii="Arial" w:hAnsi="Arial" w:cs="Arial"/>
          <w:b/>
          <w:bCs/>
          <w:sz w:val="24"/>
          <w:szCs w:val="24"/>
          <w:shd w:val="clear" w:color="auto" w:fill="FFFFFF"/>
        </w:rPr>
        <w:t xml:space="preserve"> ONE 11(5): e0155399. </w:t>
      </w:r>
      <w:proofErr w:type="gramStart"/>
      <w:r w:rsidRPr="00E675C5">
        <w:rPr>
          <w:rFonts w:ascii="Arial" w:hAnsi="Arial" w:cs="Arial"/>
          <w:b/>
          <w:bCs/>
          <w:sz w:val="24"/>
          <w:szCs w:val="24"/>
          <w:shd w:val="clear" w:color="auto" w:fill="FFFFFF"/>
        </w:rPr>
        <w:t>doi:10.1371/journal.pone</w:t>
      </w:r>
      <w:proofErr w:type="gramEnd"/>
      <w:r w:rsidRPr="00E675C5">
        <w:rPr>
          <w:rFonts w:ascii="Arial" w:hAnsi="Arial" w:cs="Arial"/>
          <w:b/>
          <w:bCs/>
          <w:sz w:val="24"/>
          <w:szCs w:val="24"/>
          <w:shd w:val="clear" w:color="auto" w:fill="FFFFFF"/>
        </w:rPr>
        <w:t>.0155399 http://journals.plos.org/plosone/article?id=10.1371/journal.pone.0155399#pone-0155399-t003</w:t>
      </w:r>
    </w:p>
    <w:p w14:paraId="79BDB085" w14:textId="77777777" w:rsidR="00F03794" w:rsidRPr="00E675C5" w:rsidRDefault="00F03794" w:rsidP="00B9647E">
      <w:pPr>
        <w:rPr>
          <w:rFonts w:ascii="Arial" w:hAnsi="Arial" w:cs="Arial"/>
          <w:b/>
          <w:bCs/>
          <w:color w:val="212121"/>
          <w:sz w:val="24"/>
          <w:szCs w:val="24"/>
          <w:shd w:val="clear" w:color="auto" w:fill="FFFFFF"/>
        </w:rPr>
      </w:pPr>
    </w:p>
    <w:p w14:paraId="7D29DA05" w14:textId="77777777" w:rsidR="00B9647E" w:rsidRDefault="00083A77" w:rsidP="00B9647E">
      <w:pPr>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Chang Y, Guo X, Guo L, Li Z, Li Y, Sun Y. The feasibility of two new anthropometric indices to identify hypertension in rural China: A cross-sectional study. Medicine (Baltimore). 2016 Nov;95(44</w:t>
      </w:r>
      <w:proofErr w:type="gramStart"/>
      <w:r w:rsidRPr="00E675C5">
        <w:rPr>
          <w:rFonts w:ascii="Arial" w:hAnsi="Arial" w:cs="Arial"/>
          <w:b/>
          <w:bCs/>
          <w:color w:val="212121"/>
          <w:sz w:val="24"/>
          <w:szCs w:val="24"/>
          <w:shd w:val="clear" w:color="auto" w:fill="FFFFFF"/>
        </w:rPr>
        <w:t>):e</w:t>
      </w:r>
      <w:proofErr w:type="gramEnd"/>
      <w:r w:rsidRPr="00E675C5">
        <w:rPr>
          <w:rFonts w:ascii="Arial" w:hAnsi="Arial" w:cs="Arial"/>
          <w:b/>
          <w:bCs/>
          <w:color w:val="212121"/>
          <w:sz w:val="24"/>
          <w:szCs w:val="24"/>
          <w:shd w:val="clear" w:color="auto" w:fill="FFFFFF"/>
        </w:rPr>
        <w:t xml:space="preserve">5301.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10.1097/MD.0000000000005301. PMID: 27858905; PMCID: PMC5591153.</w:t>
      </w:r>
    </w:p>
    <w:p w14:paraId="499DEDD3" w14:textId="77777777" w:rsidR="00D82756" w:rsidRPr="003B3D2F" w:rsidRDefault="00D82756" w:rsidP="00D82756">
      <w:pPr>
        <w:pBdr>
          <w:top w:val="nil"/>
          <w:left w:val="nil"/>
          <w:bottom w:val="nil"/>
          <w:right w:val="nil"/>
          <w:between w:val="nil"/>
        </w:pBdr>
        <w:shd w:val="solid" w:color="FFFFFF" w:fill="auto"/>
        <w:suppressAutoHyphens w:val="0"/>
        <w:spacing w:beforeAutospacing="1" w:after="450" w:afterAutospacing="1" w:line="270" w:lineRule="atLeast"/>
        <w:rPr>
          <w:rFonts w:ascii="Arial" w:hAnsi="Arial" w:cs="Arial"/>
          <w:sz w:val="24"/>
          <w:szCs w:val="24"/>
        </w:rPr>
      </w:pPr>
      <w:proofErr w:type="spellStart"/>
      <w:r w:rsidRPr="003B3D2F">
        <w:rPr>
          <w:rFonts w:ascii="Arial" w:hAnsi="Arial" w:cs="Arial"/>
          <w:b/>
          <w:bCs/>
          <w:color w:val="212121"/>
          <w:sz w:val="24"/>
          <w:szCs w:val="24"/>
          <w:shd w:val="clear" w:color="auto" w:fill="FFFFFF"/>
        </w:rPr>
        <w:t>Janghorbani</w:t>
      </w:r>
      <w:proofErr w:type="spellEnd"/>
      <w:r w:rsidRPr="003B3D2F">
        <w:rPr>
          <w:rFonts w:ascii="Arial" w:hAnsi="Arial" w:cs="Arial"/>
          <w:b/>
          <w:bCs/>
          <w:color w:val="212121"/>
          <w:sz w:val="24"/>
          <w:szCs w:val="24"/>
          <w:shd w:val="clear" w:color="auto" w:fill="FFFFFF"/>
        </w:rPr>
        <w:t xml:space="preserve"> M, </w:t>
      </w:r>
      <w:proofErr w:type="spellStart"/>
      <w:r w:rsidRPr="003B3D2F">
        <w:rPr>
          <w:rFonts w:ascii="Arial" w:hAnsi="Arial" w:cs="Arial"/>
          <w:b/>
          <w:bCs/>
          <w:color w:val="212121"/>
          <w:sz w:val="24"/>
          <w:szCs w:val="24"/>
          <w:shd w:val="clear" w:color="auto" w:fill="FFFFFF"/>
        </w:rPr>
        <w:t>Aminorroaya</w:t>
      </w:r>
      <w:proofErr w:type="spellEnd"/>
      <w:r w:rsidRPr="003B3D2F">
        <w:rPr>
          <w:rFonts w:ascii="Arial" w:hAnsi="Arial" w:cs="Arial"/>
          <w:b/>
          <w:bCs/>
          <w:color w:val="212121"/>
          <w:sz w:val="24"/>
          <w:szCs w:val="24"/>
          <w:shd w:val="clear" w:color="auto" w:fill="FFFFFF"/>
        </w:rPr>
        <w:t xml:space="preserve"> A, Amini M. Comparison of Different Obesity Indices for Predicting Incident Hypertension. High Blood Press Cardiovasc Prev. 2017 Jun;24(2):157-166. </w:t>
      </w:r>
      <w:proofErr w:type="spellStart"/>
      <w:r w:rsidRPr="003B3D2F">
        <w:rPr>
          <w:rFonts w:ascii="Arial" w:hAnsi="Arial" w:cs="Arial"/>
          <w:b/>
          <w:bCs/>
          <w:color w:val="212121"/>
          <w:sz w:val="24"/>
          <w:szCs w:val="24"/>
          <w:shd w:val="clear" w:color="auto" w:fill="FFFFFF"/>
        </w:rPr>
        <w:t>doi</w:t>
      </w:r>
      <w:proofErr w:type="spellEnd"/>
      <w:r w:rsidRPr="003B3D2F">
        <w:rPr>
          <w:rFonts w:ascii="Arial" w:hAnsi="Arial" w:cs="Arial"/>
          <w:b/>
          <w:bCs/>
          <w:color w:val="212121"/>
          <w:sz w:val="24"/>
          <w:szCs w:val="24"/>
          <w:shd w:val="clear" w:color="auto" w:fill="FFFFFF"/>
        </w:rPr>
        <w:t xml:space="preserve">: 10.1007/s40292-017-0186-3. </w:t>
      </w:r>
      <w:proofErr w:type="spellStart"/>
      <w:r w:rsidRPr="003B3D2F">
        <w:rPr>
          <w:rFonts w:ascii="Arial" w:hAnsi="Arial" w:cs="Arial"/>
          <w:b/>
          <w:bCs/>
          <w:color w:val="212121"/>
          <w:sz w:val="24"/>
          <w:szCs w:val="24"/>
          <w:shd w:val="clear" w:color="auto" w:fill="FFFFFF"/>
        </w:rPr>
        <w:t>Epub</w:t>
      </w:r>
      <w:proofErr w:type="spellEnd"/>
      <w:r w:rsidRPr="003B3D2F">
        <w:rPr>
          <w:rFonts w:ascii="Arial" w:hAnsi="Arial" w:cs="Arial"/>
          <w:b/>
          <w:bCs/>
          <w:color w:val="212121"/>
          <w:sz w:val="24"/>
          <w:szCs w:val="24"/>
          <w:shd w:val="clear" w:color="auto" w:fill="FFFFFF"/>
        </w:rPr>
        <w:t xml:space="preserve"> 2017 Feb 4. PMID: 28160265</w:t>
      </w:r>
      <w:r>
        <w:rPr>
          <w:rFonts w:ascii="Segoe UI" w:hAnsi="Segoe UI" w:cs="Segoe UI"/>
          <w:color w:val="212121"/>
          <w:sz w:val="34"/>
          <w:szCs w:val="34"/>
          <w:shd w:val="clear" w:color="auto" w:fill="FFFFFF"/>
        </w:rPr>
        <w:t>.</w:t>
      </w:r>
    </w:p>
    <w:p w14:paraId="4AB982CE" w14:textId="77777777" w:rsidR="00F03794" w:rsidRDefault="00F03794" w:rsidP="00F03794">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Wang S, Peng R, Liang S, Dong K, Nie W, Yang Q, Ma N, Zhang J, Wang K, Song C. Comparison of adiposity indices in relation to prehypertension by age and gender: A community-based survey in Henan, China. Clin </w:t>
      </w:r>
      <w:proofErr w:type="spellStart"/>
      <w:r w:rsidRPr="00E675C5">
        <w:rPr>
          <w:rFonts w:ascii="Arial" w:hAnsi="Arial" w:cs="Arial"/>
          <w:b/>
          <w:bCs/>
          <w:color w:val="212121"/>
          <w:sz w:val="24"/>
          <w:szCs w:val="24"/>
          <w:shd w:val="clear" w:color="auto" w:fill="FFFFFF"/>
        </w:rPr>
        <w:t>Cardiol</w:t>
      </w:r>
      <w:proofErr w:type="spellEnd"/>
      <w:r w:rsidRPr="00E675C5">
        <w:rPr>
          <w:rFonts w:ascii="Arial" w:hAnsi="Arial" w:cs="Arial"/>
          <w:b/>
          <w:bCs/>
          <w:color w:val="212121"/>
          <w:sz w:val="24"/>
          <w:szCs w:val="24"/>
          <w:shd w:val="clear" w:color="auto" w:fill="FFFFFF"/>
        </w:rPr>
        <w:t xml:space="preserve">. 2018 Dec;41(12):1583-1592.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xml:space="preserve">: 10.1002/clc.23086. </w:t>
      </w:r>
      <w:proofErr w:type="spellStart"/>
      <w:r w:rsidRPr="00E675C5">
        <w:rPr>
          <w:rFonts w:ascii="Arial" w:hAnsi="Arial" w:cs="Arial"/>
          <w:b/>
          <w:bCs/>
          <w:color w:val="212121"/>
          <w:sz w:val="24"/>
          <w:szCs w:val="24"/>
          <w:shd w:val="clear" w:color="auto" w:fill="FFFFFF"/>
        </w:rPr>
        <w:t>Epub</w:t>
      </w:r>
      <w:proofErr w:type="spellEnd"/>
      <w:r w:rsidRPr="00E675C5">
        <w:rPr>
          <w:rFonts w:ascii="Arial" w:hAnsi="Arial" w:cs="Arial"/>
          <w:b/>
          <w:bCs/>
          <w:color w:val="212121"/>
          <w:sz w:val="24"/>
          <w:szCs w:val="24"/>
          <w:shd w:val="clear" w:color="auto" w:fill="FFFFFF"/>
        </w:rPr>
        <w:t xml:space="preserve"> 2018 Dec 5. PMID: 30284305; PMCID: PMC6489780.</w:t>
      </w:r>
    </w:p>
    <w:p w14:paraId="49DBF9CB" w14:textId="77777777" w:rsidR="00543C07" w:rsidRDefault="00543C07" w:rsidP="00543C07">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p>
    <w:p w14:paraId="170ABC3D" w14:textId="77777777" w:rsidR="00735438" w:rsidRPr="00DE40A6" w:rsidRDefault="00735438" w:rsidP="00735438">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DE40A6">
        <w:rPr>
          <w:rFonts w:ascii="Arial" w:hAnsi="Arial" w:cs="Arial"/>
          <w:b/>
          <w:bCs/>
          <w:color w:val="212121"/>
          <w:sz w:val="24"/>
          <w:szCs w:val="24"/>
          <w:shd w:val="clear" w:color="auto" w:fill="FFFFFF"/>
        </w:rPr>
        <w:t xml:space="preserve">Choi JR, Ahn SV, Kim JY, Koh SB, Choi EH, Lee GY, Jang YE. Comparison of various anthropometric indices for the identification of a predictor of incident hypertension: the ARIRANG study. J Hum </w:t>
      </w:r>
      <w:proofErr w:type="spellStart"/>
      <w:r w:rsidRPr="00DE40A6">
        <w:rPr>
          <w:rFonts w:ascii="Arial" w:hAnsi="Arial" w:cs="Arial"/>
          <w:b/>
          <w:bCs/>
          <w:color w:val="212121"/>
          <w:sz w:val="24"/>
          <w:szCs w:val="24"/>
          <w:shd w:val="clear" w:color="auto" w:fill="FFFFFF"/>
        </w:rPr>
        <w:t>Hypertens</w:t>
      </w:r>
      <w:proofErr w:type="spellEnd"/>
      <w:r w:rsidRPr="00DE40A6">
        <w:rPr>
          <w:rFonts w:ascii="Arial" w:hAnsi="Arial" w:cs="Arial"/>
          <w:b/>
          <w:bCs/>
          <w:color w:val="212121"/>
          <w:sz w:val="24"/>
          <w:szCs w:val="24"/>
          <w:shd w:val="clear" w:color="auto" w:fill="FFFFFF"/>
        </w:rPr>
        <w:t xml:space="preserve">. 2018 Apr;32(4):294-300. </w:t>
      </w:r>
      <w:proofErr w:type="spellStart"/>
      <w:r w:rsidRPr="00DE40A6">
        <w:rPr>
          <w:rFonts w:ascii="Arial" w:hAnsi="Arial" w:cs="Arial"/>
          <w:b/>
          <w:bCs/>
          <w:color w:val="212121"/>
          <w:sz w:val="24"/>
          <w:szCs w:val="24"/>
          <w:shd w:val="clear" w:color="auto" w:fill="FFFFFF"/>
        </w:rPr>
        <w:t>doi</w:t>
      </w:r>
      <w:proofErr w:type="spellEnd"/>
      <w:r w:rsidRPr="00DE40A6">
        <w:rPr>
          <w:rFonts w:ascii="Arial" w:hAnsi="Arial" w:cs="Arial"/>
          <w:b/>
          <w:bCs/>
          <w:color w:val="212121"/>
          <w:sz w:val="24"/>
          <w:szCs w:val="24"/>
          <w:shd w:val="clear" w:color="auto" w:fill="FFFFFF"/>
        </w:rPr>
        <w:t xml:space="preserve">: 10.1038/s41371-018-0043-4. </w:t>
      </w:r>
      <w:proofErr w:type="spellStart"/>
      <w:r w:rsidRPr="00DE40A6">
        <w:rPr>
          <w:rFonts w:ascii="Arial" w:hAnsi="Arial" w:cs="Arial"/>
          <w:b/>
          <w:bCs/>
          <w:color w:val="212121"/>
          <w:sz w:val="24"/>
          <w:szCs w:val="24"/>
          <w:shd w:val="clear" w:color="auto" w:fill="FFFFFF"/>
        </w:rPr>
        <w:t>Epub</w:t>
      </w:r>
      <w:proofErr w:type="spellEnd"/>
      <w:r w:rsidRPr="00DE40A6">
        <w:rPr>
          <w:rFonts w:ascii="Arial" w:hAnsi="Arial" w:cs="Arial"/>
          <w:b/>
          <w:bCs/>
          <w:color w:val="212121"/>
          <w:sz w:val="24"/>
          <w:szCs w:val="24"/>
          <w:shd w:val="clear" w:color="auto" w:fill="FFFFFF"/>
        </w:rPr>
        <w:t xml:space="preserve"> 2018 Mar 27. PMID: 29581555.</w:t>
      </w:r>
    </w:p>
    <w:p w14:paraId="76F8E43D" w14:textId="77777777" w:rsidR="00543C07" w:rsidRPr="00DE40A6" w:rsidRDefault="00543C07" w:rsidP="00543C07">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DE40A6">
        <w:rPr>
          <w:rFonts w:ascii="Arial" w:hAnsi="Arial" w:cs="Arial"/>
          <w:b/>
          <w:bCs/>
          <w:color w:val="212121"/>
          <w:sz w:val="24"/>
          <w:szCs w:val="24"/>
          <w:shd w:val="clear" w:color="auto" w:fill="FFFFFF"/>
        </w:rPr>
        <w:t xml:space="preserve">Wang Q, Xu L, Li J, Sun L, Qin W, Ding G, Zhu J, Zhang J, Yu Z, Xie S. Association of Anthropometric Indices of Obesity with Hypertension in Chinese Elderly: An Analysis of Age and Gender Differences. Int J Environ Res Public Health. 2018 Apr 19;15(4):801. </w:t>
      </w:r>
      <w:proofErr w:type="spellStart"/>
      <w:r w:rsidRPr="00DE40A6">
        <w:rPr>
          <w:rFonts w:ascii="Arial" w:hAnsi="Arial" w:cs="Arial"/>
          <w:b/>
          <w:bCs/>
          <w:color w:val="212121"/>
          <w:sz w:val="24"/>
          <w:szCs w:val="24"/>
          <w:shd w:val="clear" w:color="auto" w:fill="FFFFFF"/>
        </w:rPr>
        <w:t>doi</w:t>
      </w:r>
      <w:proofErr w:type="spellEnd"/>
      <w:r w:rsidRPr="00DE40A6">
        <w:rPr>
          <w:rFonts w:ascii="Arial" w:hAnsi="Arial" w:cs="Arial"/>
          <w:b/>
          <w:bCs/>
          <w:color w:val="212121"/>
          <w:sz w:val="24"/>
          <w:szCs w:val="24"/>
          <w:shd w:val="clear" w:color="auto" w:fill="FFFFFF"/>
        </w:rPr>
        <w:t>: 10.3390/ijerph15040801. PMID: 29671813; PMCID: PMC5923843.</w:t>
      </w:r>
    </w:p>
    <w:p w14:paraId="4558F4FE" w14:textId="77777777" w:rsidR="001743BD" w:rsidRPr="0008439D" w:rsidRDefault="001743BD" w:rsidP="001743BD">
      <w:pPr>
        <w:pStyle w:val="PlainText"/>
        <w:pBdr>
          <w:top w:val="nil"/>
          <w:left w:val="nil"/>
          <w:bottom w:val="nil"/>
          <w:right w:val="nil"/>
          <w:between w:val="nil"/>
        </w:pBdr>
        <w:shd w:val="solid" w:color="FFFFFF" w:fill="auto"/>
        <w:spacing w:beforeAutospacing="1" w:afterAutospacing="1" w:line="270" w:lineRule="atLeast"/>
        <w:contextualSpacing/>
        <w:rPr>
          <w:rFonts w:ascii="Arial" w:hAnsi="Arial" w:cs="Arial"/>
          <w:b/>
          <w:bCs/>
          <w:sz w:val="24"/>
          <w:szCs w:val="24"/>
        </w:rPr>
      </w:pPr>
      <w:r w:rsidRPr="0008439D">
        <w:rPr>
          <w:rFonts w:ascii="Arial" w:hAnsi="Arial" w:cs="Arial"/>
          <w:b/>
          <w:bCs/>
          <w:color w:val="212121"/>
          <w:sz w:val="24"/>
          <w:szCs w:val="24"/>
          <w:shd w:val="clear" w:color="auto" w:fill="FFFFFF"/>
        </w:rPr>
        <w:t xml:space="preserve">Isaura ER, Chen YC, Yang SH. Pathways from Food Consumption Score to Cardiovascular Disease: A Seven-Year Follow-Up Study of Indonesian Adults. Int J Environ Res Public Health. 2018 Jul 24;15(8):1567. </w:t>
      </w:r>
      <w:proofErr w:type="spellStart"/>
      <w:r w:rsidRPr="0008439D">
        <w:rPr>
          <w:rFonts w:ascii="Arial" w:hAnsi="Arial" w:cs="Arial"/>
          <w:b/>
          <w:bCs/>
          <w:color w:val="212121"/>
          <w:sz w:val="24"/>
          <w:szCs w:val="24"/>
          <w:shd w:val="clear" w:color="auto" w:fill="FFFFFF"/>
        </w:rPr>
        <w:t>doi</w:t>
      </w:r>
      <w:proofErr w:type="spellEnd"/>
      <w:r w:rsidRPr="0008439D">
        <w:rPr>
          <w:rFonts w:ascii="Arial" w:hAnsi="Arial" w:cs="Arial"/>
          <w:b/>
          <w:bCs/>
          <w:color w:val="212121"/>
          <w:sz w:val="24"/>
          <w:szCs w:val="24"/>
          <w:shd w:val="clear" w:color="auto" w:fill="FFFFFF"/>
        </w:rPr>
        <w:t>: 10.3390/ijerph15081567. PMID: 30042353; PMCID: PMC6121947.</w:t>
      </w:r>
      <w:r>
        <w:rPr>
          <w:rFonts w:ascii="Arial" w:hAnsi="Arial" w:cs="Arial"/>
          <w:b/>
          <w:bCs/>
          <w:color w:val="212121"/>
          <w:sz w:val="24"/>
          <w:szCs w:val="24"/>
          <w:shd w:val="clear" w:color="auto" w:fill="FFFFFF"/>
        </w:rPr>
        <w:t xml:space="preserve"> (ABSI mediator SBP, DBP)</w:t>
      </w:r>
    </w:p>
    <w:p w14:paraId="00BB7F6E" w14:textId="77777777" w:rsidR="001743BD" w:rsidRDefault="001743BD" w:rsidP="00F03794">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p>
    <w:p w14:paraId="3414598E" w14:textId="77777777" w:rsidR="0009125F" w:rsidRDefault="0009125F" w:rsidP="0009125F">
      <w:pPr>
        <w:widowControl w:val="0"/>
        <w:pBdr>
          <w:top w:val="nil"/>
          <w:left w:val="nil"/>
          <w:bottom w:val="nil"/>
          <w:right w:val="nil"/>
          <w:between w:val="nil"/>
        </w:pBdr>
        <w:rPr>
          <w:rFonts w:ascii="Arial" w:hAnsi="Arial" w:cs="Arial"/>
          <w:b/>
          <w:bCs/>
          <w:color w:val="212121"/>
          <w:sz w:val="24"/>
          <w:szCs w:val="24"/>
          <w:shd w:val="clear" w:color="auto" w:fill="FFFFFF"/>
        </w:rPr>
      </w:pPr>
      <w:r w:rsidRPr="00CF075B">
        <w:rPr>
          <w:rFonts w:ascii="Arial" w:hAnsi="Arial" w:cs="Arial"/>
          <w:b/>
          <w:bCs/>
          <w:color w:val="212121"/>
          <w:sz w:val="24"/>
          <w:szCs w:val="24"/>
          <w:shd w:val="clear" w:color="auto" w:fill="FFFFFF"/>
        </w:rPr>
        <w:t>Tee JYH, Gan WY, Lim PY. Comparisons of body mass index, waist circumference, waist-to-height ratio and a body shape index (ABSI) in predicting high blood pressure among Malaysian adolescents: a cross-sectional study. BMJ Open. 2020 Jan 12;10(1</w:t>
      </w:r>
      <w:proofErr w:type="gramStart"/>
      <w:r w:rsidRPr="00CF075B">
        <w:rPr>
          <w:rFonts w:ascii="Arial" w:hAnsi="Arial" w:cs="Arial"/>
          <w:b/>
          <w:bCs/>
          <w:color w:val="212121"/>
          <w:sz w:val="24"/>
          <w:szCs w:val="24"/>
          <w:shd w:val="clear" w:color="auto" w:fill="FFFFFF"/>
        </w:rPr>
        <w:t>):e</w:t>
      </w:r>
      <w:proofErr w:type="gramEnd"/>
      <w:r w:rsidRPr="00CF075B">
        <w:rPr>
          <w:rFonts w:ascii="Arial" w:hAnsi="Arial" w:cs="Arial"/>
          <w:b/>
          <w:bCs/>
          <w:color w:val="212121"/>
          <w:sz w:val="24"/>
          <w:szCs w:val="24"/>
          <w:shd w:val="clear" w:color="auto" w:fill="FFFFFF"/>
        </w:rPr>
        <w:t xml:space="preserve">032874. </w:t>
      </w:r>
      <w:proofErr w:type="spellStart"/>
      <w:r w:rsidRPr="00CF075B">
        <w:rPr>
          <w:rFonts w:ascii="Arial" w:hAnsi="Arial" w:cs="Arial"/>
          <w:b/>
          <w:bCs/>
          <w:color w:val="212121"/>
          <w:sz w:val="24"/>
          <w:szCs w:val="24"/>
          <w:shd w:val="clear" w:color="auto" w:fill="FFFFFF"/>
        </w:rPr>
        <w:t>doi</w:t>
      </w:r>
      <w:proofErr w:type="spellEnd"/>
      <w:r w:rsidRPr="00CF075B">
        <w:rPr>
          <w:rFonts w:ascii="Arial" w:hAnsi="Arial" w:cs="Arial"/>
          <w:b/>
          <w:bCs/>
          <w:color w:val="212121"/>
          <w:sz w:val="24"/>
          <w:szCs w:val="24"/>
          <w:shd w:val="clear" w:color="auto" w:fill="FFFFFF"/>
        </w:rPr>
        <w:t>: 10.1136/bmjopen-2019-032874. PMID: 31932391; PMCID: PMC7044891.</w:t>
      </w:r>
    </w:p>
    <w:p w14:paraId="0BBC7814" w14:textId="77777777" w:rsidR="005B4F67" w:rsidRDefault="005B4F67" w:rsidP="005B4F67">
      <w:pPr>
        <w:widowControl w:val="0"/>
        <w:pBdr>
          <w:top w:val="nil"/>
          <w:left w:val="nil"/>
          <w:bottom w:val="nil"/>
          <w:right w:val="nil"/>
          <w:between w:val="nil"/>
        </w:pBdr>
        <w:rPr>
          <w:rFonts w:ascii="Arial" w:hAnsi="Arial" w:cs="Arial"/>
          <w:b/>
          <w:bCs/>
          <w:color w:val="212121"/>
          <w:shd w:val="clear" w:color="auto" w:fill="FFFFFF"/>
        </w:rPr>
      </w:pPr>
      <w:r w:rsidRPr="00252ECD">
        <w:rPr>
          <w:rFonts w:ascii="Arial" w:hAnsi="Arial" w:cs="Arial"/>
          <w:b/>
          <w:bCs/>
          <w:color w:val="212121"/>
          <w:sz w:val="24"/>
          <w:szCs w:val="24"/>
          <w:shd w:val="clear" w:color="auto" w:fill="FFFFFF"/>
        </w:rPr>
        <w:t xml:space="preserve">Hu L, Hu G, Huang X, Zhou W, You C, Li J, Li P, Wu Y, Wu Q, Wang Z, Gao R, Bao H, Cheng X. Different adiposity indices and their associations with hypertension among Chinese population from Jiangxi province. BMC Cardiovasc </w:t>
      </w:r>
      <w:proofErr w:type="spellStart"/>
      <w:r w:rsidRPr="00252ECD">
        <w:rPr>
          <w:rFonts w:ascii="Arial" w:hAnsi="Arial" w:cs="Arial"/>
          <w:b/>
          <w:bCs/>
          <w:color w:val="212121"/>
          <w:sz w:val="24"/>
          <w:szCs w:val="24"/>
          <w:shd w:val="clear" w:color="auto" w:fill="FFFFFF"/>
        </w:rPr>
        <w:t>Disord</w:t>
      </w:r>
      <w:proofErr w:type="spellEnd"/>
      <w:r w:rsidRPr="00252ECD">
        <w:rPr>
          <w:rFonts w:ascii="Arial" w:hAnsi="Arial" w:cs="Arial"/>
          <w:b/>
          <w:bCs/>
          <w:color w:val="212121"/>
          <w:sz w:val="24"/>
          <w:szCs w:val="24"/>
          <w:shd w:val="clear" w:color="auto" w:fill="FFFFFF"/>
        </w:rPr>
        <w:t xml:space="preserve">. 2020 Mar 5;20(1):115. </w:t>
      </w:r>
      <w:proofErr w:type="spellStart"/>
      <w:r w:rsidRPr="00252ECD">
        <w:rPr>
          <w:rFonts w:ascii="Arial" w:hAnsi="Arial" w:cs="Arial"/>
          <w:b/>
          <w:bCs/>
          <w:color w:val="212121"/>
          <w:sz w:val="24"/>
          <w:szCs w:val="24"/>
          <w:shd w:val="clear" w:color="auto" w:fill="FFFFFF"/>
        </w:rPr>
        <w:t>doi</w:t>
      </w:r>
      <w:proofErr w:type="spellEnd"/>
      <w:r w:rsidRPr="00252ECD">
        <w:rPr>
          <w:rFonts w:ascii="Arial" w:hAnsi="Arial" w:cs="Arial"/>
          <w:b/>
          <w:bCs/>
          <w:color w:val="212121"/>
          <w:sz w:val="24"/>
          <w:szCs w:val="24"/>
          <w:shd w:val="clear" w:color="auto" w:fill="FFFFFF"/>
        </w:rPr>
        <w:t>: 10.1186/s12872-020-01388-2. PMID: 32138664; PMCID: PMC7059680.</w:t>
      </w:r>
    </w:p>
    <w:p w14:paraId="58574DED" w14:textId="77777777" w:rsidR="00A12D09" w:rsidRPr="00E675C5" w:rsidRDefault="00A12D09" w:rsidP="00A12D09">
      <w:pPr>
        <w:rPr>
          <w:rFonts w:ascii="Arial" w:hAnsi="Arial" w:cs="Arial"/>
          <w:b/>
          <w:sz w:val="24"/>
          <w:szCs w:val="24"/>
        </w:rPr>
      </w:pPr>
      <w:r w:rsidRPr="00E675C5">
        <w:rPr>
          <w:rFonts w:ascii="Arial" w:hAnsi="Arial" w:cs="Arial"/>
          <w:b/>
          <w:sz w:val="24"/>
          <w:szCs w:val="24"/>
        </w:rPr>
        <w:t>Calderón-García JF, Roncero-Martín R, Rico-Martín S, De Nicolás-Jiménez JM, López-</w:t>
      </w:r>
      <w:proofErr w:type="spellStart"/>
      <w:r w:rsidRPr="00E675C5">
        <w:rPr>
          <w:rFonts w:ascii="Arial" w:hAnsi="Arial" w:cs="Arial"/>
          <w:b/>
          <w:sz w:val="24"/>
          <w:szCs w:val="24"/>
        </w:rPr>
        <w:t>Espuela</w:t>
      </w:r>
      <w:proofErr w:type="spellEnd"/>
      <w:r w:rsidRPr="00E675C5">
        <w:rPr>
          <w:rFonts w:ascii="Arial" w:hAnsi="Arial" w:cs="Arial"/>
          <w:b/>
          <w:sz w:val="24"/>
          <w:szCs w:val="24"/>
        </w:rPr>
        <w:t xml:space="preserve"> F, Santano-</w:t>
      </w:r>
      <w:proofErr w:type="spellStart"/>
      <w:r w:rsidRPr="00E675C5">
        <w:rPr>
          <w:rFonts w:ascii="Arial" w:hAnsi="Arial" w:cs="Arial"/>
          <w:b/>
          <w:sz w:val="24"/>
          <w:szCs w:val="24"/>
        </w:rPr>
        <w:t>Mogena</w:t>
      </w:r>
      <w:proofErr w:type="spellEnd"/>
      <w:r w:rsidRPr="00E675C5">
        <w:rPr>
          <w:rFonts w:ascii="Arial" w:hAnsi="Arial" w:cs="Arial"/>
          <w:b/>
          <w:sz w:val="24"/>
          <w:szCs w:val="24"/>
        </w:rPr>
        <w:t xml:space="preserve"> E, </w:t>
      </w:r>
      <w:proofErr w:type="spellStart"/>
      <w:r w:rsidRPr="00E675C5">
        <w:rPr>
          <w:rFonts w:ascii="Arial" w:hAnsi="Arial" w:cs="Arial"/>
          <w:b/>
          <w:sz w:val="24"/>
          <w:szCs w:val="24"/>
        </w:rPr>
        <w:t>Alfageme</w:t>
      </w:r>
      <w:proofErr w:type="spellEnd"/>
      <w:r w:rsidRPr="00E675C5">
        <w:rPr>
          <w:rFonts w:ascii="Arial" w:hAnsi="Arial" w:cs="Arial"/>
          <w:b/>
          <w:sz w:val="24"/>
          <w:szCs w:val="24"/>
        </w:rPr>
        <w:t xml:space="preserve">-García P, Sánchez Muñoz-Torrero JF. Effectiveness of Body Roundness Index (BRI) and a Body Shape Index (ABSI) in Predicting Hypertension: A Systematic Review and Meta-Analysis of Observational Studies. Int J Environ Res Public Health. 2021 Nov 4;18(21):11607. </w:t>
      </w:r>
      <w:proofErr w:type="spellStart"/>
      <w:r w:rsidRPr="00E675C5">
        <w:rPr>
          <w:rFonts w:ascii="Arial" w:hAnsi="Arial" w:cs="Arial"/>
          <w:b/>
          <w:sz w:val="24"/>
          <w:szCs w:val="24"/>
        </w:rPr>
        <w:t>doi</w:t>
      </w:r>
      <w:proofErr w:type="spellEnd"/>
      <w:r w:rsidRPr="00E675C5">
        <w:rPr>
          <w:rFonts w:ascii="Arial" w:hAnsi="Arial" w:cs="Arial"/>
          <w:b/>
          <w:sz w:val="24"/>
          <w:szCs w:val="24"/>
        </w:rPr>
        <w:t>: 10.3390/ijerph182111607. PMID: 34770120; PMCID: PMC8582804.</w:t>
      </w:r>
    </w:p>
    <w:p w14:paraId="28555733" w14:textId="77777777" w:rsidR="007F5DF5" w:rsidRPr="00E675C5" w:rsidRDefault="007F5DF5" w:rsidP="007F5DF5">
      <w:pPr>
        <w:rPr>
          <w:rFonts w:ascii="Arial" w:hAnsi="Arial" w:cs="Arial"/>
          <w:b/>
          <w:bCs/>
          <w:sz w:val="24"/>
          <w:szCs w:val="24"/>
        </w:rPr>
      </w:pPr>
      <w:r w:rsidRPr="00E675C5">
        <w:rPr>
          <w:rFonts w:ascii="Arial" w:hAnsi="Arial" w:cs="Arial"/>
          <w:b/>
          <w:sz w:val="24"/>
          <w:szCs w:val="24"/>
        </w:rPr>
        <w:t xml:space="preserve">Wu LD, Kong CH, Shi Y, Zhang JX, Chen SL. Associations between novel anthropometric measures and the prevalence of hypertension among 45,853 adults: A cross-sectional study. Front Cardiovasc Med. 2022 Nov </w:t>
      </w:r>
      <w:proofErr w:type="gramStart"/>
      <w:r w:rsidRPr="00E675C5">
        <w:rPr>
          <w:rFonts w:ascii="Arial" w:hAnsi="Arial" w:cs="Arial"/>
          <w:b/>
          <w:sz w:val="24"/>
          <w:szCs w:val="24"/>
        </w:rPr>
        <w:t>3;9:1050654</w:t>
      </w:r>
      <w:proofErr w:type="gramEnd"/>
      <w:r w:rsidRPr="00E675C5">
        <w:rPr>
          <w:rFonts w:ascii="Arial" w:hAnsi="Arial" w:cs="Arial"/>
          <w:b/>
          <w:sz w:val="24"/>
          <w:szCs w:val="24"/>
        </w:rPr>
        <w:t xml:space="preserve">. </w:t>
      </w:r>
      <w:proofErr w:type="spellStart"/>
      <w:r w:rsidRPr="00E675C5">
        <w:rPr>
          <w:rFonts w:ascii="Arial" w:hAnsi="Arial" w:cs="Arial"/>
          <w:b/>
          <w:sz w:val="24"/>
          <w:szCs w:val="24"/>
        </w:rPr>
        <w:t>doi</w:t>
      </w:r>
      <w:proofErr w:type="spellEnd"/>
      <w:r w:rsidRPr="00E675C5">
        <w:rPr>
          <w:rFonts w:ascii="Arial" w:hAnsi="Arial" w:cs="Arial"/>
          <w:b/>
          <w:sz w:val="24"/>
          <w:szCs w:val="24"/>
        </w:rPr>
        <w:t>: 10.3389/fcvm.2022.1050654. PMID: 36407444; PMCID: PMC9669705. NHANES:</w:t>
      </w:r>
      <w:r w:rsidRPr="00E675C5">
        <w:rPr>
          <w:rFonts w:ascii="Arial" w:hAnsi="Arial" w:cs="Arial"/>
          <w:color w:val="282828"/>
          <w:sz w:val="24"/>
          <w:szCs w:val="24"/>
          <w:shd w:val="clear" w:color="auto" w:fill="F7F7F7"/>
        </w:rPr>
        <w:t> </w:t>
      </w:r>
      <w:r w:rsidRPr="00E675C5">
        <w:rPr>
          <w:rFonts w:ascii="Arial" w:hAnsi="Arial" w:cs="Arial"/>
          <w:b/>
          <w:bCs/>
          <w:color w:val="282828"/>
          <w:sz w:val="24"/>
          <w:szCs w:val="24"/>
          <w:shd w:val="clear" w:color="auto" w:fill="F7F7F7"/>
        </w:rPr>
        <w:t>“ABSI had the highest OR (OR: 3.4; 95% CI: 2.73–4.24) after adjusting for age, sex, race/ethnicity, education, smoking, drinking, diabetes, and eGFR”. </w:t>
      </w:r>
    </w:p>
    <w:p w14:paraId="6CFF1671" w14:textId="77777777" w:rsidR="004E3FE6" w:rsidRDefault="00102347" w:rsidP="00A12D09">
      <w:pPr>
        <w:rPr>
          <w:rFonts w:ascii="Arial" w:hAnsi="Arial" w:cs="Arial"/>
          <w:b/>
          <w:bCs/>
          <w:color w:val="212121"/>
          <w:sz w:val="24"/>
          <w:szCs w:val="24"/>
          <w:shd w:val="clear" w:color="auto" w:fill="FFFFFF"/>
        </w:rPr>
      </w:pPr>
      <w:r w:rsidRPr="00102347">
        <w:rPr>
          <w:rFonts w:ascii="Arial" w:hAnsi="Arial" w:cs="Arial"/>
          <w:b/>
          <w:bCs/>
          <w:color w:val="212121"/>
          <w:sz w:val="24"/>
          <w:szCs w:val="24"/>
          <w:shd w:val="clear" w:color="auto" w:fill="FFFFFF"/>
        </w:rPr>
        <w:t xml:space="preserve">Zhang X, Ye R, Sun L, Liu X, Wang S, Meng Q, Chen X. Relationship between novel anthropometric indices and the incidence of hypertension in Chinese individuals: a prospective cohort study based on the CHNS from 1993 to 2015. BMC Public Health. 2023 Mar 6;23(1):436. </w:t>
      </w:r>
      <w:proofErr w:type="spellStart"/>
      <w:r w:rsidRPr="00102347">
        <w:rPr>
          <w:rFonts w:ascii="Arial" w:hAnsi="Arial" w:cs="Arial"/>
          <w:b/>
          <w:bCs/>
          <w:color w:val="212121"/>
          <w:sz w:val="24"/>
          <w:szCs w:val="24"/>
          <w:shd w:val="clear" w:color="auto" w:fill="FFFFFF"/>
        </w:rPr>
        <w:t>doi</w:t>
      </w:r>
      <w:proofErr w:type="spellEnd"/>
      <w:r w:rsidRPr="00102347">
        <w:rPr>
          <w:rFonts w:ascii="Arial" w:hAnsi="Arial" w:cs="Arial"/>
          <w:b/>
          <w:bCs/>
          <w:color w:val="212121"/>
          <w:sz w:val="24"/>
          <w:szCs w:val="24"/>
          <w:shd w:val="clear" w:color="auto" w:fill="FFFFFF"/>
        </w:rPr>
        <w:t>: 10.1186/s12889-023-15208-7. PMID: 36879238; PMCID: PMC9990350.</w:t>
      </w:r>
    </w:p>
    <w:p w14:paraId="110CE1DE" w14:textId="77777777" w:rsidR="007B62CD" w:rsidRPr="007B62CD" w:rsidRDefault="007B62CD" w:rsidP="007B62CD">
      <w:pPr>
        <w:shd w:val="clear" w:color="auto" w:fill="FFFFFF"/>
        <w:suppressAutoHyphens w:val="0"/>
        <w:spacing w:after="0" w:line="240" w:lineRule="auto"/>
        <w:rPr>
          <w:rFonts w:ascii="Arial" w:eastAsia="Times New Roman" w:hAnsi="Arial" w:cs="Arial"/>
          <w:color w:val="222222"/>
          <w:kern w:val="0"/>
          <w:sz w:val="24"/>
          <w:szCs w:val="24"/>
          <w:lang w:eastAsia="en-US" w:bidi="he-IL"/>
        </w:rPr>
      </w:pPr>
      <w:r w:rsidRPr="007B62CD">
        <w:rPr>
          <w:rFonts w:ascii="Arial" w:eastAsia="Times New Roman" w:hAnsi="Arial" w:cs="Arial"/>
          <w:b/>
          <w:bCs/>
          <w:color w:val="222222"/>
          <w:kern w:val="0"/>
          <w:sz w:val="24"/>
          <w:szCs w:val="24"/>
          <w:lang w:eastAsia="en-US" w:bidi="he-IL"/>
        </w:rPr>
        <w:t> Obesity-and lipid-related indices as a predictor of hypertension in Mid-aged and Elderly Chinese: A Cross-sectional Study</w:t>
      </w:r>
    </w:p>
    <w:p w14:paraId="3641BC05" w14:textId="77777777" w:rsidR="007B62CD" w:rsidRPr="007B62CD" w:rsidRDefault="007B62CD" w:rsidP="007B62CD">
      <w:pPr>
        <w:shd w:val="clear" w:color="auto" w:fill="FFFFFF"/>
        <w:suppressAutoHyphens w:val="0"/>
        <w:spacing w:after="0" w:line="240" w:lineRule="auto"/>
        <w:rPr>
          <w:rFonts w:ascii="Arial" w:eastAsia="Times New Roman" w:hAnsi="Arial" w:cs="Arial"/>
          <w:color w:val="222222"/>
          <w:kern w:val="0"/>
          <w:sz w:val="24"/>
          <w:szCs w:val="24"/>
          <w:lang w:eastAsia="en-US" w:bidi="he-IL"/>
        </w:rPr>
      </w:pPr>
      <w:r w:rsidRPr="007B62CD">
        <w:rPr>
          <w:rFonts w:ascii="Arial" w:eastAsia="Times New Roman" w:hAnsi="Arial" w:cs="Arial"/>
          <w:b/>
          <w:bCs/>
          <w:color w:val="222222"/>
          <w:kern w:val="0"/>
          <w:sz w:val="24"/>
          <w:szCs w:val="24"/>
          <w:lang w:eastAsia="en-US" w:bidi="he-IL"/>
        </w:rPr>
        <w:t>DOI: https://doi.org/10.21203/rs.3.rs-2708175/v1   </w:t>
      </w:r>
    </w:p>
    <w:p w14:paraId="12D6D267" w14:textId="77777777" w:rsidR="007B62CD" w:rsidRDefault="007B62CD" w:rsidP="00A12D09">
      <w:pPr>
        <w:rPr>
          <w:rFonts w:ascii="Arial" w:hAnsi="Arial" w:cs="Arial"/>
          <w:b/>
          <w:bCs/>
          <w:sz w:val="24"/>
          <w:szCs w:val="24"/>
        </w:rPr>
      </w:pPr>
    </w:p>
    <w:p w14:paraId="565270F0" w14:textId="77777777" w:rsidR="00492854" w:rsidRPr="00492854" w:rsidRDefault="00492854" w:rsidP="00A12D09">
      <w:pPr>
        <w:rPr>
          <w:rFonts w:ascii="Arial" w:hAnsi="Arial" w:cs="Arial"/>
          <w:b/>
          <w:bCs/>
          <w:sz w:val="24"/>
          <w:szCs w:val="24"/>
        </w:rPr>
      </w:pPr>
      <w:r w:rsidRPr="00492854">
        <w:rPr>
          <w:rFonts w:ascii="Arial" w:hAnsi="Arial" w:cs="Arial"/>
          <w:b/>
          <w:bCs/>
          <w:color w:val="212121"/>
          <w:sz w:val="24"/>
          <w:szCs w:val="24"/>
          <w:shd w:val="clear" w:color="auto" w:fill="FFFFFF"/>
        </w:rPr>
        <w:t xml:space="preserve">Li Y, Gui J, Zhang X, Wang Y, Mei Y, Yang X, Liu H, Guo LL, Li J, Lei Y, Li X, Sun L, Yang L, Yuan T, Wang C, Zhang D, Wei H, Li J, Liu M, Hua Y, Zhang L. Predicting hypertension by obesity- and lipid-related indices in mid-aged and elderly Chinese: a nationwide cohort study from the China Health and Retirement Longitudinal Study. BMC Cardiovasc </w:t>
      </w:r>
      <w:proofErr w:type="spellStart"/>
      <w:r w:rsidRPr="00492854">
        <w:rPr>
          <w:rFonts w:ascii="Arial" w:hAnsi="Arial" w:cs="Arial"/>
          <w:b/>
          <w:bCs/>
          <w:color w:val="212121"/>
          <w:sz w:val="24"/>
          <w:szCs w:val="24"/>
          <w:shd w:val="clear" w:color="auto" w:fill="FFFFFF"/>
        </w:rPr>
        <w:t>Disord</w:t>
      </w:r>
      <w:proofErr w:type="spellEnd"/>
      <w:r w:rsidRPr="00492854">
        <w:rPr>
          <w:rFonts w:ascii="Arial" w:hAnsi="Arial" w:cs="Arial"/>
          <w:b/>
          <w:bCs/>
          <w:color w:val="212121"/>
          <w:sz w:val="24"/>
          <w:szCs w:val="24"/>
          <w:shd w:val="clear" w:color="auto" w:fill="FFFFFF"/>
        </w:rPr>
        <w:t xml:space="preserve">. 2023 Apr 20;23(1):201. </w:t>
      </w:r>
      <w:proofErr w:type="spellStart"/>
      <w:r w:rsidRPr="00492854">
        <w:rPr>
          <w:rFonts w:ascii="Arial" w:hAnsi="Arial" w:cs="Arial"/>
          <w:b/>
          <w:bCs/>
          <w:color w:val="212121"/>
          <w:sz w:val="24"/>
          <w:szCs w:val="24"/>
          <w:shd w:val="clear" w:color="auto" w:fill="FFFFFF"/>
        </w:rPr>
        <w:t>doi</w:t>
      </w:r>
      <w:proofErr w:type="spellEnd"/>
      <w:r w:rsidRPr="00492854">
        <w:rPr>
          <w:rFonts w:ascii="Arial" w:hAnsi="Arial" w:cs="Arial"/>
          <w:b/>
          <w:bCs/>
          <w:color w:val="212121"/>
          <w:sz w:val="24"/>
          <w:szCs w:val="24"/>
          <w:shd w:val="clear" w:color="auto" w:fill="FFFFFF"/>
        </w:rPr>
        <w:t>: 10.1186/s12872-023-03232-9. PMID: 37081416; PMCID: PMC10120116.</w:t>
      </w:r>
    </w:p>
    <w:p w14:paraId="33C397E1" w14:textId="6D655130" w:rsidR="00492854" w:rsidRDefault="00CF42A9" w:rsidP="009F0686">
      <w:pPr>
        <w:rPr>
          <w:rFonts w:ascii="Arial" w:hAnsi="Arial" w:cs="Arial"/>
          <w:b/>
          <w:bCs/>
          <w:color w:val="212121"/>
          <w:shd w:val="clear" w:color="auto" w:fill="FFFFFF"/>
        </w:rPr>
      </w:pPr>
      <w:r w:rsidRPr="00ED2E2F">
        <w:rPr>
          <w:rFonts w:ascii="Arial" w:hAnsi="Arial" w:cs="Arial"/>
          <w:b/>
          <w:bCs/>
          <w:color w:val="212121"/>
          <w:shd w:val="clear" w:color="auto" w:fill="FFFFFF"/>
        </w:rPr>
        <w:t xml:space="preserve">Anto EO, Boadu WIO, Korsah EE, Ansah E, Adua E, Frimpong J, </w:t>
      </w:r>
      <w:proofErr w:type="spellStart"/>
      <w:r w:rsidRPr="00ED2E2F">
        <w:rPr>
          <w:rFonts w:ascii="Arial" w:hAnsi="Arial" w:cs="Arial"/>
          <w:b/>
          <w:bCs/>
          <w:color w:val="212121"/>
          <w:shd w:val="clear" w:color="auto" w:fill="FFFFFF"/>
        </w:rPr>
        <w:t>Nyarkoa</w:t>
      </w:r>
      <w:proofErr w:type="spellEnd"/>
      <w:r w:rsidRPr="00ED2E2F">
        <w:rPr>
          <w:rFonts w:ascii="Arial" w:hAnsi="Arial" w:cs="Arial"/>
          <w:b/>
          <w:bCs/>
          <w:color w:val="212121"/>
          <w:shd w:val="clear" w:color="auto" w:fill="FFFFFF"/>
        </w:rPr>
        <w:t xml:space="preserve"> P, Tamakloe VCKT, Acheampong E, Asamoah EA, Opoku S, Afrifa-Yamoah E, </w:t>
      </w:r>
      <w:proofErr w:type="spellStart"/>
      <w:r w:rsidRPr="00ED2E2F">
        <w:rPr>
          <w:rFonts w:ascii="Arial" w:hAnsi="Arial" w:cs="Arial"/>
          <w:b/>
          <w:bCs/>
          <w:color w:val="212121"/>
          <w:shd w:val="clear" w:color="auto" w:fill="FFFFFF"/>
        </w:rPr>
        <w:t>Annani-Akollor</w:t>
      </w:r>
      <w:proofErr w:type="spellEnd"/>
      <w:r w:rsidRPr="00ED2E2F">
        <w:rPr>
          <w:rFonts w:ascii="Arial" w:hAnsi="Arial" w:cs="Arial"/>
          <w:b/>
          <w:bCs/>
          <w:color w:val="212121"/>
          <w:shd w:val="clear" w:color="auto" w:fill="FFFFFF"/>
        </w:rPr>
        <w:t xml:space="preserve"> ME, </w:t>
      </w:r>
      <w:proofErr w:type="spellStart"/>
      <w:r w:rsidRPr="00ED2E2F">
        <w:rPr>
          <w:rFonts w:ascii="Arial" w:hAnsi="Arial" w:cs="Arial"/>
          <w:b/>
          <w:bCs/>
          <w:color w:val="212121"/>
          <w:shd w:val="clear" w:color="auto" w:fill="FFFFFF"/>
        </w:rPr>
        <w:t>Obirikorang</w:t>
      </w:r>
      <w:proofErr w:type="spellEnd"/>
      <w:r w:rsidRPr="00ED2E2F">
        <w:rPr>
          <w:rFonts w:ascii="Arial" w:hAnsi="Arial" w:cs="Arial"/>
          <w:b/>
          <w:bCs/>
          <w:color w:val="212121"/>
          <w:shd w:val="clear" w:color="auto" w:fill="FFFFFF"/>
        </w:rPr>
        <w:t xml:space="preserve"> C. Unrecognized hypertension among a general adult Ghanaian population: An urban community-based cross-sectional study of prevalence and putative risk factors of lifestyle and obesity indices. PLOS Glob Public Health. 2023 May 24;3(5</w:t>
      </w:r>
      <w:proofErr w:type="gramStart"/>
      <w:r w:rsidRPr="00ED2E2F">
        <w:rPr>
          <w:rFonts w:ascii="Arial" w:hAnsi="Arial" w:cs="Arial"/>
          <w:b/>
          <w:bCs/>
          <w:color w:val="212121"/>
          <w:shd w:val="clear" w:color="auto" w:fill="FFFFFF"/>
        </w:rPr>
        <w:t>):e</w:t>
      </w:r>
      <w:proofErr w:type="gramEnd"/>
      <w:r w:rsidRPr="00ED2E2F">
        <w:rPr>
          <w:rFonts w:ascii="Arial" w:hAnsi="Arial" w:cs="Arial"/>
          <w:b/>
          <w:bCs/>
          <w:color w:val="212121"/>
          <w:shd w:val="clear" w:color="auto" w:fill="FFFFFF"/>
        </w:rPr>
        <w:t xml:space="preserve">0001973. </w:t>
      </w:r>
      <w:proofErr w:type="spellStart"/>
      <w:r w:rsidRPr="00ED2E2F">
        <w:rPr>
          <w:rFonts w:ascii="Arial" w:hAnsi="Arial" w:cs="Arial"/>
          <w:b/>
          <w:bCs/>
          <w:color w:val="212121"/>
          <w:shd w:val="clear" w:color="auto" w:fill="FFFFFF"/>
        </w:rPr>
        <w:t>doi</w:t>
      </w:r>
      <w:proofErr w:type="spellEnd"/>
      <w:r w:rsidRPr="00ED2E2F">
        <w:rPr>
          <w:rFonts w:ascii="Arial" w:hAnsi="Arial" w:cs="Arial"/>
          <w:b/>
          <w:bCs/>
          <w:color w:val="212121"/>
          <w:shd w:val="clear" w:color="auto" w:fill="FFFFFF"/>
        </w:rPr>
        <w:t>: 10.1371/journal.pgph.0001973. PMID: 37224164; PMCID: PMC10208459</w:t>
      </w:r>
    </w:p>
    <w:p w14:paraId="5A62CB91" w14:textId="77777777" w:rsidR="00B518FC" w:rsidRPr="00F611FD" w:rsidRDefault="00B518FC" w:rsidP="00B518FC">
      <w:pPr>
        <w:rPr>
          <w:rFonts w:ascii="Arial" w:hAnsi="Arial" w:cs="Arial"/>
          <w:b/>
          <w:bCs/>
          <w:color w:val="212121"/>
          <w:shd w:val="clear" w:color="auto" w:fill="FFFFFF"/>
        </w:rPr>
      </w:pPr>
      <w:r w:rsidRPr="00F611FD">
        <w:rPr>
          <w:rFonts w:ascii="Arial" w:hAnsi="Arial" w:cs="Arial"/>
          <w:b/>
          <w:bCs/>
          <w:color w:val="212121"/>
          <w:shd w:val="clear" w:color="auto" w:fill="FFFFFF"/>
        </w:rPr>
        <w:t xml:space="preserve">Zhang X, Li G, Shi C, Tian Y, Zhang L, Zhang H, Sun Y. Comparison of conventional and unconventional obesity indices associated with new-onset hypertension in different sex and age populations. Sci Rep. 2023 May 13;13(1):7776. </w:t>
      </w:r>
      <w:proofErr w:type="spellStart"/>
      <w:r w:rsidRPr="00F611FD">
        <w:rPr>
          <w:rFonts w:ascii="Arial" w:hAnsi="Arial" w:cs="Arial"/>
          <w:b/>
          <w:bCs/>
          <w:color w:val="212121"/>
          <w:shd w:val="clear" w:color="auto" w:fill="FFFFFF"/>
        </w:rPr>
        <w:t>doi</w:t>
      </w:r>
      <w:proofErr w:type="spellEnd"/>
      <w:r w:rsidRPr="00F611FD">
        <w:rPr>
          <w:rFonts w:ascii="Arial" w:hAnsi="Arial" w:cs="Arial"/>
          <w:b/>
          <w:bCs/>
          <w:color w:val="212121"/>
          <w:shd w:val="clear" w:color="auto" w:fill="FFFFFF"/>
        </w:rPr>
        <w:t>: 10.1038/s41598-023-34969-0. PMID: 37179428; PMCID: PMC10182979.</w:t>
      </w:r>
    </w:p>
    <w:p w14:paraId="6596ABE8" w14:textId="77777777" w:rsidR="004E53C7" w:rsidRPr="00730AAB" w:rsidRDefault="004E53C7" w:rsidP="004E53C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r w:rsidRPr="00730AAB">
        <w:rPr>
          <w:rFonts w:ascii="Arial" w:hAnsi="Arial" w:cs="Arial"/>
          <w:color w:val="212121"/>
          <w:sz w:val="24"/>
          <w:szCs w:val="24"/>
          <w:shd w:val="clear" w:color="auto" w:fill="FFFFFF"/>
        </w:rPr>
        <w:t xml:space="preserve">Li X, Chang X, Dang Y, Xue Y, Wang Q, Liu W, Yin T, Zhao Y, Zhang Y. Additive interactions between obesity and insulin resistance on hypertension in a Chinese rural population. BMC Public Health. 2023 Dec 15;23(1):2519. </w:t>
      </w:r>
      <w:proofErr w:type="spellStart"/>
      <w:r w:rsidRPr="00730AAB">
        <w:rPr>
          <w:rFonts w:ascii="Arial" w:hAnsi="Arial" w:cs="Arial"/>
          <w:color w:val="212121"/>
          <w:sz w:val="24"/>
          <w:szCs w:val="24"/>
          <w:shd w:val="clear" w:color="auto" w:fill="FFFFFF"/>
        </w:rPr>
        <w:t>doi</w:t>
      </w:r>
      <w:proofErr w:type="spellEnd"/>
      <w:r w:rsidRPr="00730AAB">
        <w:rPr>
          <w:rFonts w:ascii="Arial" w:hAnsi="Arial" w:cs="Arial"/>
          <w:color w:val="212121"/>
          <w:sz w:val="24"/>
          <w:szCs w:val="24"/>
          <w:shd w:val="clear" w:color="auto" w:fill="FFFFFF"/>
        </w:rPr>
        <w:t>: 10.1186/s12889-023-17454-1. PMID: 38102585; PMCID: PMC10724980.</w:t>
      </w:r>
      <w:r>
        <w:rPr>
          <w:rFonts w:ascii="Arial" w:hAnsi="Arial" w:cs="Arial"/>
          <w:color w:val="212121"/>
          <w:sz w:val="24"/>
          <w:szCs w:val="24"/>
          <w:shd w:val="clear" w:color="auto" w:fill="FFFFFF"/>
        </w:rPr>
        <w:t xml:space="preserve"> For ABSI see appendix</w:t>
      </w:r>
    </w:p>
    <w:p w14:paraId="0B800ED1" w14:textId="77777777" w:rsidR="00B04F92" w:rsidRPr="0007736C" w:rsidRDefault="00B04F92" w:rsidP="00B04F92">
      <w:pPr>
        <w:rPr>
          <w:rFonts w:ascii="Arial" w:hAnsi="Arial" w:cs="Arial"/>
          <w:b/>
          <w:bCs/>
          <w:color w:val="212121"/>
          <w:sz w:val="24"/>
          <w:szCs w:val="24"/>
          <w:shd w:val="clear" w:color="auto" w:fill="FFFFFF"/>
        </w:rPr>
      </w:pPr>
      <w:proofErr w:type="spellStart"/>
      <w:r w:rsidRPr="00513B35">
        <w:rPr>
          <w:rFonts w:ascii="Arial" w:hAnsi="Arial" w:cs="Arial"/>
          <w:b/>
          <w:bCs/>
          <w:color w:val="222222"/>
          <w:sz w:val="24"/>
          <w:szCs w:val="24"/>
          <w:shd w:val="clear" w:color="auto" w:fill="FFFFFF"/>
        </w:rPr>
        <w:t>Stankute</w:t>
      </w:r>
      <w:proofErr w:type="spellEnd"/>
      <w:r w:rsidRPr="00513B35">
        <w:rPr>
          <w:rFonts w:ascii="Arial" w:hAnsi="Arial" w:cs="Arial"/>
          <w:b/>
          <w:bCs/>
          <w:color w:val="222222"/>
          <w:sz w:val="24"/>
          <w:szCs w:val="24"/>
          <w:shd w:val="clear" w:color="auto" w:fill="FFFFFF"/>
        </w:rPr>
        <w:t xml:space="preserve">, I.; </w:t>
      </w:r>
      <w:proofErr w:type="spellStart"/>
      <w:r w:rsidRPr="00513B35">
        <w:rPr>
          <w:rFonts w:ascii="Arial" w:hAnsi="Arial" w:cs="Arial"/>
          <w:b/>
          <w:bCs/>
          <w:color w:val="222222"/>
          <w:sz w:val="24"/>
          <w:szCs w:val="24"/>
          <w:shd w:val="clear" w:color="auto" w:fill="FFFFFF"/>
        </w:rPr>
        <w:t>Dulskiene</w:t>
      </w:r>
      <w:proofErr w:type="spellEnd"/>
      <w:r w:rsidRPr="00513B35">
        <w:rPr>
          <w:rFonts w:ascii="Arial" w:hAnsi="Arial" w:cs="Arial"/>
          <w:b/>
          <w:bCs/>
          <w:color w:val="222222"/>
          <w:sz w:val="24"/>
          <w:szCs w:val="24"/>
          <w:shd w:val="clear" w:color="auto" w:fill="FFFFFF"/>
        </w:rPr>
        <w:t xml:space="preserve">, V.; </w:t>
      </w:r>
      <w:proofErr w:type="spellStart"/>
      <w:r w:rsidRPr="00513B35">
        <w:rPr>
          <w:rFonts w:ascii="Arial" w:hAnsi="Arial" w:cs="Arial"/>
          <w:b/>
          <w:bCs/>
          <w:color w:val="222222"/>
          <w:sz w:val="24"/>
          <w:szCs w:val="24"/>
          <w:shd w:val="clear" w:color="auto" w:fill="FFFFFF"/>
        </w:rPr>
        <w:t>Kuciene</w:t>
      </w:r>
      <w:proofErr w:type="spellEnd"/>
      <w:r w:rsidRPr="00513B35">
        <w:rPr>
          <w:rFonts w:ascii="Arial" w:hAnsi="Arial" w:cs="Arial"/>
          <w:b/>
          <w:bCs/>
          <w:color w:val="222222"/>
          <w:sz w:val="24"/>
          <w:szCs w:val="24"/>
          <w:shd w:val="clear" w:color="auto" w:fill="FFFFFF"/>
        </w:rPr>
        <w:t xml:space="preserve">, R. Associations between Neck Circumference, Mid-Upper Arm Circumference, Wrist Circumference, and High Blood Pressure </w:t>
      </w:r>
      <w:r w:rsidRPr="0007736C">
        <w:rPr>
          <w:rFonts w:ascii="Arial" w:hAnsi="Arial" w:cs="Arial"/>
          <w:b/>
          <w:bCs/>
          <w:color w:val="222222"/>
          <w:sz w:val="24"/>
          <w:szCs w:val="24"/>
          <w:shd w:val="clear" w:color="auto" w:fill="FFFFFF"/>
        </w:rPr>
        <w:t>among Lithuanian Children and Adolescents: A Cross-Sectional Study. </w:t>
      </w:r>
      <w:r w:rsidRPr="0007736C">
        <w:rPr>
          <w:rStyle w:val="Emphasis"/>
          <w:rFonts w:ascii="Arial" w:hAnsi="Arial" w:cs="Arial"/>
          <w:b/>
          <w:bCs/>
          <w:color w:val="222222"/>
          <w:sz w:val="24"/>
          <w:szCs w:val="24"/>
          <w:shd w:val="clear" w:color="auto" w:fill="FFFFFF"/>
        </w:rPr>
        <w:t>Nutrients</w:t>
      </w:r>
      <w:r w:rsidRPr="0007736C">
        <w:rPr>
          <w:rFonts w:ascii="Arial" w:hAnsi="Arial" w:cs="Arial"/>
          <w:b/>
          <w:bCs/>
          <w:color w:val="222222"/>
          <w:sz w:val="24"/>
          <w:szCs w:val="24"/>
          <w:shd w:val="clear" w:color="auto" w:fill="FFFFFF"/>
        </w:rPr>
        <w:t> 2024, </w:t>
      </w:r>
      <w:r w:rsidRPr="0007736C">
        <w:rPr>
          <w:rStyle w:val="Emphasis"/>
          <w:rFonts w:ascii="Arial" w:hAnsi="Arial" w:cs="Arial"/>
          <w:b/>
          <w:bCs/>
          <w:color w:val="222222"/>
          <w:sz w:val="24"/>
          <w:szCs w:val="24"/>
          <w:shd w:val="clear" w:color="auto" w:fill="FFFFFF"/>
        </w:rPr>
        <w:t>16</w:t>
      </w:r>
      <w:r w:rsidRPr="0007736C">
        <w:rPr>
          <w:rFonts w:ascii="Arial" w:hAnsi="Arial" w:cs="Arial"/>
          <w:b/>
          <w:bCs/>
          <w:color w:val="222222"/>
          <w:sz w:val="24"/>
          <w:szCs w:val="24"/>
          <w:shd w:val="clear" w:color="auto" w:fill="FFFFFF"/>
        </w:rPr>
        <w:t>, 677. https://doi.org/10.3390/nu16050677</w:t>
      </w:r>
    </w:p>
    <w:p w14:paraId="48B25E6F" w14:textId="77777777" w:rsidR="0007736C" w:rsidRPr="0007736C" w:rsidRDefault="0007736C" w:rsidP="0007736C">
      <w:pPr>
        <w:rPr>
          <w:rFonts w:ascii="Arial" w:hAnsi="Arial" w:cs="Arial"/>
          <w:b/>
          <w:bCs/>
          <w:sz w:val="24"/>
          <w:szCs w:val="24"/>
          <w:shd w:val="clear" w:color="auto" w:fill="FFFFFF"/>
        </w:rPr>
      </w:pPr>
      <w:r w:rsidRPr="0007736C">
        <w:rPr>
          <w:rFonts w:ascii="Arial" w:hAnsi="Arial" w:cs="Arial"/>
          <w:b/>
          <w:bCs/>
          <w:color w:val="212121"/>
          <w:sz w:val="24"/>
          <w:szCs w:val="24"/>
          <w:shd w:val="clear" w:color="auto" w:fill="FFFFFF"/>
        </w:rPr>
        <w:t xml:space="preserve">Tatsumi Y. Sex and age difference in associations between anthropometric indices and hypertension. </w:t>
      </w:r>
      <w:proofErr w:type="spellStart"/>
      <w:r w:rsidRPr="0007736C">
        <w:rPr>
          <w:rFonts w:ascii="Arial" w:hAnsi="Arial" w:cs="Arial"/>
          <w:b/>
          <w:bCs/>
          <w:color w:val="212121"/>
          <w:sz w:val="24"/>
          <w:szCs w:val="24"/>
          <w:shd w:val="clear" w:color="auto" w:fill="FFFFFF"/>
        </w:rPr>
        <w:t>Hypertens</w:t>
      </w:r>
      <w:proofErr w:type="spellEnd"/>
      <w:r w:rsidRPr="0007736C">
        <w:rPr>
          <w:rFonts w:ascii="Arial" w:hAnsi="Arial" w:cs="Arial"/>
          <w:b/>
          <w:bCs/>
          <w:color w:val="212121"/>
          <w:sz w:val="24"/>
          <w:szCs w:val="24"/>
          <w:shd w:val="clear" w:color="auto" w:fill="FFFFFF"/>
        </w:rPr>
        <w:t xml:space="preserve"> Res. 2024 Mar 11. </w:t>
      </w:r>
      <w:proofErr w:type="spellStart"/>
      <w:r w:rsidRPr="0007736C">
        <w:rPr>
          <w:rFonts w:ascii="Arial" w:hAnsi="Arial" w:cs="Arial"/>
          <w:b/>
          <w:bCs/>
          <w:color w:val="212121"/>
          <w:sz w:val="24"/>
          <w:szCs w:val="24"/>
          <w:shd w:val="clear" w:color="auto" w:fill="FFFFFF"/>
        </w:rPr>
        <w:t>doi</w:t>
      </w:r>
      <w:proofErr w:type="spellEnd"/>
      <w:r w:rsidRPr="0007736C">
        <w:rPr>
          <w:rFonts w:ascii="Arial" w:hAnsi="Arial" w:cs="Arial"/>
          <w:b/>
          <w:bCs/>
          <w:color w:val="212121"/>
          <w:sz w:val="24"/>
          <w:szCs w:val="24"/>
          <w:shd w:val="clear" w:color="auto" w:fill="FFFFFF"/>
        </w:rPr>
        <w:t xml:space="preserve">: 10.1038/s41440-024-01630-w. </w:t>
      </w:r>
      <w:proofErr w:type="spellStart"/>
      <w:r w:rsidRPr="0007736C">
        <w:rPr>
          <w:rFonts w:ascii="Arial" w:hAnsi="Arial" w:cs="Arial"/>
          <w:b/>
          <w:bCs/>
          <w:color w:val="212121"/>
          <w:sz w:val="24"/>
          <w:szCs w:val="24"/>
          <w:shd w:val="clear" w:color="auto" w:fill="FFFFFF"/>
        </w:rPr>
        <w:t>Epub</w:t>
      </w:r>
      <w:proofErr w:type="spellEnd"/>
      <w:r w:rsidRPr="0007736C">
        <w:rPr>
          <w:rFonts w:ascii="Arial" w:hAnsi="Arial" w:cs="Arial"/>
          <w:b/>
          <w:bCs/>
          <w:color w:val="212121"/>
          <w:sz w:val="24"/>
          <w:szCs w:val="24"/>
          <w:shd w:val="clear" w:color="auto" w:fill="FFFFFF"/>
        </w:rPr>
        <w:t xml:space="preserve"> ahead of print. PMID: 38467795. Commentary on Kawasoe</w:t>
      </w:r>
    </w:p>
    <w:p w14:paraId="380DD4AD" w14:textId="77777777" w:rsidR="0007736C" w:rsidRPr="00323CB5" w:rsidRDefault="0007736C" w:rsidP="0007736C">
      <w:pPr>
        <w:rPr>
          <w:rFonts w:ascii="Arial" w:hAnsi="Arial" w:cs="Arial"/>
          <w:b/>
          <w:bCs/>
          <w:sz w:val="24"/>
          <w:szCs w:val="24"/>
          <w:shd w:val="clear" w:color="auto" w:fill="FFFFFF"/>
        </w:rPr>
      </w:pPr>
      <w:r w:rsidRPr="0007736C">
        <w:rPr>
          <w:rFonts w:ascii="Arial" w:hAnsi="Arial" w:cs="Arial"/>
          <w:b/>
          <w:bCs/>
          <w:color w:val="212121"/>
          <w:sz w:val="24"/>
          <w:szCs w:val="24"/>
          <w:shd w:val="clear" w:color="auto" w:fill="FFFFFF"/>
        </w:rPr>
        <w:t xml:space="preserve">Kawasoe S, </w:t>
      </w:r>
      <w:proofErr w:type="spellStart"/>
      <w:r w:rsidRPr="0007736C">
        <w:rPr>
          <w:rFonts w:ascii="Arial" w:hAnsi="Arial" w:cs="Arial"/>
          <w:b/>
          <w:bCs/>
          <w:color w:val="212121"/>
          <w:sz w:val="24"/>
          <w:szCs w:val="24"/>
          <w:shd w:val="clear" w:color="auto" w:fill="FFFFFF"/>
        </w:rPr>
        <w:t>Kubozono</w:t>
      </w:r>
      <w:proofErr w:type="spellEnd"/>
      <w:r w:rsidRPr="0007736C">
        <w:rPr>
          <w:rFonts w:ascii="Arial" w:hAnsi="Arial" w:cs="Arial"/>
          <w:b/>
          <w:bCs/>
          <w:color w:val="212121"/>
          <w:sz w:val="24"/>
          <w:szCs w:val="24"/>
          <w:shd w:val="clear" w:color="auto" w:fill="FFFFFF"/>
        </w:rPr>
        <w:t xml:space="preserve"> T, Salim AA, Ojima S, Yamaguchi S, Ikeda Y, Miyahara H, </w:t>
      </w:r>
      <w:proofErr w:type="spellStart"/>
      <w:r w:rsidRPr="0007736C">
        <w:rPr>
          <w:rFonts w:ascii="Arial" w:hAnsi="Arial" w:cs="Arial"/>
          <w:b/>
          <w:bCs/>
          <w:color w:val="212121"/>
          <w:sz w:val="24"/>
          <w:szCs w:val="24"/>
          <w:shd w:val="clear" w:color="auto" w:fill="FFFFFF"/>
        </w:rPr>
        <w:t>Tokushige</w:t>
      </w:r>
      <w:proofErr w:type="spellEnd"/>
      <w:r w:rsidRPr="0007736C">
        <w:rPr>
          <w:rFonts w:ascii="Arial" w:hAnsi="Arial" w:cs="Arial"/>
          <w:b/>
          <w:bCs/>
          <w:color w:val="212121"/>
          <w:sz w:val="24"/>
          <w:szCs w:val="24"/>
          <w:shd w:val="clear" w:color="auto" w:fill="FFFFFF"/>
        </w:rPr>
        <w:t xml:space="preserve"> K, Miyata M, </w:t>
      </w:r>
      <w:proofErr w:type="spellStart"/>
      <w:r w:rsidRPr="0007736C">
        <w:rPr>
          <w:rFonts w:ascii="Arial" w:hAnsi="Arial" w:cs="Arial"/>
          <w:b/>
          <w:bCs/>
          <w:color w:val="212121"/>
          <w:sz w:val="24"/>
          <w:szCs w:val="24"/>
          <w:shd w:val="clear" w:color="auto" w:fill="FFFFFF"/>
        </w:rPr>
        <w:t>Ohishi</w:t>
      </w:r>
      <w:proofErr w:type="spellEnd"/>
      <w:r w:rsidRPr="0007736C">
        <w:rPr>
          <w:rFonts w:ascii="Arial" w:hAnsi="Arial" w:cs="Arial"/>
          <w:b/>
          <w:bCs/>
          <w:color w:val="212121"/>
          <w:sz w:val="24"/>
          <w:szCs w:val="24"/>
          <w:shd w:val="clear" w:color="auto" w:fill="FFFFFF"/>
        </w:rPr>
        <w:t xml:space="preserve"> M. Association between anthropometric indices and 5-year hypertension incidence in the general Japanese population. </w:t>
      </w:r>
      <w:proofErr w:type="spellStart"/>
      <w:r w:rsidRPr="0007736C">
        <w:rPr>
          <w:rFonts w:ascii="Arial" w:hAnsi="Arial" w:cs="Arial"/>
          <w:b/>
          <w:bCs/>
          <w:color w:val="212121"/>
          <w:sz w:val="24"/>
          <w:szCs w:val="24"/>
          <w:shd w:val="clear" w:color="auto" w:fill="FFFFFF"/>
        </w:rPr>
        <w:t>Hypertens</w:t>
      </w:r>
      <w:proofErr w:type="spellEnd"/>
      <w:r w:rsidRPr="0007736C">
        <w:rPr>
          <w:rFonts w:ascii="Arial" w:hAnsi="Arial" w:cs="Arial"/>
          <w:b/>
          <w:bCs/>
          <w:color w:val="212121"/>
          <w:sz w:val="24"/>
          <w:szCs w:val="24"/>
          <w:shd w:val="clear" w:color="auto" w:fill="FFFFFF"/>
        </w:rPr>
        <w:t xml:space="preserve"> Res. 2024 Apr;47(4):867-876. </w:t>
      </w:r>
      <w:proofErr w:type="spellStart"/>
      <w:r w:rsidRPr="0007736C">
        <w:rPr>
          <w:rFonts w:ascii="Arial" w:hAnsi="Arial" w:cs="Arial"/>
          <w:b/>
          <w:bCs/>
          <w:color w:val="212121"/>
          <w:sz w:val="24"/>
          <w:szCs w:val="24"/>
          <w:shd w:val="clear" w:color="auto" w:fill="FFFFFF"/>
        </w:rPr>
        <w:t>doi</w:t>
      </w:r>
      <w:proofErr w:type="spellEnd"/>
      <w:r w:rsidRPr="0007736C">
        <w:rPr>
          <w:rFonts w:ascii="Arial" w:hAnsi="Arial" w:cs="Arial"/>
          <w:b/>
          <w:bCs/>
          <w:color w:val="212121"/>
          <w:sz w:val="24"/>
          <w:szCs w:val="24"/>
          <w:shd w:val="clear" w:color="auto" w:fill="FFFFFF"/>
        </w:rPr>
        <w:t xml:space="preserve">: 10.1038/s41440-023-01505-6. </w:t>
      </w:r>
      <w:proofErr w:type="spellStart"/>
      <w:r w:rsidRPr="0007736C">
        <w:rPr>
          <w:rFonts w:ascii="Arial" w:hAnsi="Arial" w:cs="Arial"/>
          <w:b/>
          <w:bCs/>
          <w:color w:val="212121"/>
          <w:sz w:val="24"/>
          <w:szCs w:val="24"/>
          <w:shd w:val="clear" w:color="auto" w:fill="FFFFFF"/>
        </w:rPr>
        <w:t>Epub</w:t>
      </w:r>
      <w:proofErr w:type="spellEnd"/>
      <w:r w:rsidRPr="0007736C">
        <w:rPr>
          <w:rFonts w:ascii="Arial" w:hAnsi="Arial" w:cs="Arial"/>
          <w:b/>
          <w:bCs/>
          <w:color w:val="212121"/>
          <w:sz w:val="24"/>
          <w:szCs w:val="24"/>
          <w:shd w:val="clear" w:color="auto" w:fill="FFFFFF"/>
        </w:rPr>
        <w:t xml:space="preserve"> 2023 Nov 15. PMID: 37964069</w:t>
      </w:r>
      <w:r w:rsidRPr="00323CB5">
        <w:rPr>
          <w:rFonts w:ascii="Arial" w:hAnsi="Arial" w:cs="Arial"/>
          <w:b/>
          <w:bCs/>
          <w:color w:val="212121"/>
          <w:shd w:val="clear" w:color="auto" w:fill="FFFFFF"/>
        </w:rPr>
        <w:t>.</w:t>
      </w:r>
    </w:p>
    <w:p w14:paraId="0B6FC846" w14:textId="6FEE89AE" w:rsidR="00B518FC" w:rsidRPr="006B5893" w:rsidRDefault="006B5893" w:rsidP="006B5893">
      <w:pPr>
        <w:rPr>
          <w:rFonts w:ascii="Arial" w:hAnsi="Arial" w:cs="Arial"/>
          <w:b/>
          <w:bCs/>
          <w:color w:val="303030"/>
          <w:sz w:val="24"/>
          <w:szCs w:val="24"/>
          <w:shd w:val="clear" w:color="auto" w:fill="FFFFFF"/>
        </w:rPr>
      </w:pPr>
      <w:r w:rsidRPr="006B5893">
        <w:rPr>
          <w:rFonts w:ascii="Arial" w:hAnsi="Arial" w:cs="Arial"/>
          <w:b/>
          <w:bCs/>
          <w:color w:val="303030"/>
          <w:sz w:val="24"/>
          <w:szCs w:val="24"/>
          <w:shd w:val="clear" w:color="auto" w:fill="FFFFFF"/>
        </w:rPr>
        <w:t xml:space="preserve">Zhang X, Nie Y, Li D, Zhou C. Association between anthropometric indices and hypertension: identifying optimal cutoff points for U.S. adults across different populations. Front </w:t>
      </w:r>
      <w:proofErr w:type="spellStart"/>
      <w:r w:rsidRPr="006B5893">
        <w:rPr>
          <w:rFonts w:ascii="Arial" w:hAnsi="Arial" w:cs="Arial"/>
          <w:b/>
          <w:bCs/>
          <w:color w:val="303030"/>
          <w:sz w:val="24"/>
          <w:szCs w:val="24"/>
          <w:shd w:val="clear" w:color="auto" w:fill="FFFFFF"/>
        </w:rPr>
        <w:t>Pharmacol</w:t>
      </w:r>
      <w:proofErr w:type="spellEnd"/>
      <w:r w:rsidRPr="006B5893">
        <w:rPr>
          <w:rFonts w:ascii="Arial" w:hAnsi="Arial" w:cs="Arial"/>
          <w:b/>
          <w:bCs/>
          <w:color w:val="303030"/>
          <w:sz w:val="24"/>
          <w:szCs w:val="24"/>
          <w:shd w:val="clear" w:color="auto" w:fill="FFFFFF"/>
        </w:rPr>
        <w:t xml:space="preserve">. 2024 Dec </w:t>
      </w:r>
      <w:proofErr w:type="gramStart"/>
      <w:r w:rsidRPr="006B5893">
        <w:rPr>
          <w:rFonts w:ascii="Arial" w:hAnsi="Arial" w:cs="Arial"/>
          <w:b/>
          <w:bCs/>
          <w:color w:val="303030"/>
          <w:sz w:val="24"/>
          <w:szCs w:val="24"/>
          <w:shd w:val="clear" w:color="auto" w:fill="FFFFFF"/>
        </w:rPr>
        <w:t>12;15:1503059</w:t>
      </w:r>
      <w:proofErr w:type="gramEnd"/>
      <w:r w:rsidRPr="006B5893">
        <w:rPr>
          <w:rFonts w:ascii="Arial" w:hAnsi="Arial" w:cs="Arial"/>
          <w:b/>
          <w:bCs/>
          <w:color w:val="303030"/>
          <w:sz w:val="24"/>
          <w:szCs w:val="24"/>
          <w:shd w:val="clear" w:color="auto" w:fill="FFFFFF"/>
        </w:rPr>
        <w:t xml:space="preserve">. </w:t>
      </w:r>
      <w:proofErr w:type="spellStart"/>
      <w:r w:rsidRPr="006B5893">
        <w:rPr>
          <w:rFonts w:ascii="Arial" w:hAnsi="Arial" w:cs="Arial"/>
          <w:b/>
          <w:bCs/>
          <w:color w:val="303030"/>
          <w:sz w:val="24"/>
          <w:szCs w:val="24"/>
          <w:shd w:val="clear" w:color="auto" w:fill="FFFFFF"/>
        </w:rPr>
        <w:t>doi</w:t>
      </w:r>
      <w:proofErr w:type="spellEnd"/>
      <w:r w:rsidRPr="006B5893">
        <w:rPr>
          <w:rFonts w:ascii="Arial" w:hAnsi="Arial" w:cs="Arial"/>
          <w:b/>
          <w:bCs/>
          <w:color w:val="303030"/>
          <w:sz w:val="24"/>
          <w:szCs w:val="24"/>
          <w:shd w:val="clear" w:color="auto" w:fill="FFFFFF"/>
        </w:rPr>
        <w:t>: 10.3389/fphar.2024.1503059. PMID: 39726779; PMCID: PMC11669579.</w:t>
      </w:r>
    </w:p>
    <w:p w14:paraId="71A673C5" w14:textId="77777777" w:rsidR="009F0686" w:rsidRPr="00E675C5" w:rsidRDefault="009F0686" w:rsidP="009F0686">
      <w:pPr>
        <w:rPr>
          <w:rFonts w:ascii="Arial" w:hAnsi="Arial" w:cs="Arial"/>
          <w:b/>
          <w:bCs/>
          <w:color w:val="303030"/>
          <w:sz w:val="24"/>
          <w:szCs w:val="24"/>
          <w:u w:val="single"/>
          <w:shd w:val="clear" w:color="auto" w:fill="FFFFFF"/>
        </w:rPr>
      </w:pPr>
      <w:r w:rsidRPr="00E675C5">
        <w:rPr>
          <w:rFonts w:ascii="Arial" w:hAnsi="Arial" w:cs="Arial"/>
          <w:b/>
          <w:bCs/>
          <w:color w:val="303030"/>
          <w:sz w:val="24"/>
          <w:szCs w:val="24"/>
          <w:u w:val="single"/>
          <w:shd w:val="clear" w:color="auto" w:fill="FFFFFF"/>
        </w:rPr>
        <w:t>Hyperglycemia (Diabetes)</w:t>
      </w:r>
    </w:p>
    <w:p w14:paraId="19B42F06" w14:textId="77777777" w:rsidR="00A12D09" w:rsidRDefault="00E62E7E" w:rsidP="009F0686">
      <w:pPr>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He S, Chen X. Could the new body shape index predict the new onset of diabetes mellitus in the Chinese population? </w:t>
      </w:r>
      <w:proofErr w:type="spellStart"/>
      <w:r w:rsidRPr="00E675C5">
        <w:rPr>
          <w:rFonts w:ascii="Arial" w:hAnsi="Arial" w:cs="Arial"/>
          <w:b/>
          <w:bCs/>
          <w:color w:val="212121"/>
          <w:sz w:val="24"/>
          <w:szCs w:val="24"/>
          <w:shd w:val="clear" w:color="auto" w:fill="FFFFFF"/>
        </w:rPr>
        <w:t>PLoS</w:t>
      </w:r>
      <w:proofErr w:type="spellEnd"/>
      <w:r w:rsidRPr="00E675C5">
        <w:rPr>
          <w:rFonts w:ascii="Arial" w:hAnsi="Arial" w:cs="Arial"/>
          <w:b/>
          <w:bCs/>
          <w:color w:val="212121"/>
          <w:sz w:val="24"/>
          <w:szCs w:val="24"/>
          <w:shd w:val="clear" w:color="auto" w:fill="FFFFFF"/>
        </w:rPr>
        <w:t xml:space="preserve"> One. 2013;8(1</w:t>
      </w:r>
      <w:proofErr w:type="gramStart"/>
      <w:r w:rsidRPr="00E675C5">
        <w:rPr>
          <w:rFonts w:ascii="Arial" w:hAnsi="Arial" w:cs="Arial"/>
          <w:b/>
          <w:bCs/>
          <w:color w:val="212121"/>
          <w:sz w:val="24"/>
          <w:szCs w:val="24"/>
          <w:shd w:val="clear" w:color="auto" w:fill="FFFFFF"/>
        </w:rPr>
        <w:t>):e</w:t>
      </w:r>
      <w:proofErr w:type="gramEnd"/>
      <w:r w:rsidRPr="00E675C5">
        <w:rPr>
          <w:rFonts w:ascii="Arial" w:hAnsi="Arial" w:cs="Arial"/>
          <w:b/>
          <w:bCs/>
          <w:color w:val="212121"/>
          <w:sz w:val="24"/>
          <w:szCs w:val="24"/>
          <w:shd w:val="clear" w:color="auto" w:fill="FFFFFF"/>
        </w:rPr>
        <w:t xml:space="preserve">50573.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xml:space="preserve">: 10.1371/journal.pone.0050573. </w:t>
      </w:r>
      <w:proofErr w:type="spellStart"/>
      <w:r w:rsidRPr="00E675C5">
        <w:rPr>
          <w:rFonts w:ascii="Arial" w:hAnsi="Arial" w:cs="Arial"/>
          <w:b/>
          <w:bCs/>
          <w:color w:val="212121"/>
          <w:sz w:val="24"/>
          <w:szCs w:val="24"/>
          <w:shd w:val="clear" w:color="auto" w:fill="FFFFFF"/>
        </w:rPr>
        <w:t>Epub</w:t>
      </w:r>
      <w:proofErr w:type="spellEnd"/>
      <w:r w:rsidRPr="00E675C5">
        <w:rPr>
          <w:rFonts w:ascii="Arial" w:hAnsi="Arial" w:cs="Arial"/>
          <w:b/>
          <w:bCs/>
          <w:color w:val="212121"/>
          <w:sz w:val="24"/>
          <w:szCs w:val="24"/>
          <w:shd w:val="clear" w:color="auto" w:fill="FFFFFF"/>
        </w:rPr>
        <w:t xml:space="preserve"> 2013 Jan 30. PMID: 23382801; PMCID: PMC3559745.</w:t>
      </w:r>
    </w:p>
    <w:p w14:paraId="307CC6BB" w14:textId="77777777" w:rsidR="003C7354" w:rsidRPr="00E675C5" w:rsidRDefault="003C7354" w:rsidP="009F0686">
      <w:pPr>
        <w:rPr>
          <w:rFonts w:ascii="Arial" w:hAnsi="Arial" w:cs="Arial"/>
          <w:b/>
          <w:bCs/>
          <w:color w:val="212121"/>
          <w:sz w:val="24"/>
          <w:szCs w:val="24"/>
          <w:shd w:val="clear" w:color="auto" w:fill="FFFFFF"/>
        </w:rPr>
      </w:pPr>
      <w:r w:rsidRPr="00DB7685">
        <w:rPr>
          <w:rFonts w:ascii="Arial" w:hAnsi="Arial" w:cs="Arial"/>
          <w:b/>
          <w:bCs/>
          <w:color w:val="212121"/>
          <w:sz w:val="24"/>
          <w:szCs w:val="24"/>
          <w:shd w:val="clear" w:color="auto" w:fill="FFFFFF"/>
        </w:rPr>
        <w:t xml:space="preserve">Xu Y, Yan W, Cheung YB. Body shape indices and cardiometabolic risk in adolescents. Ann Hum Biol. 2015 Jan;42(1):70-5. </w:t>
      </w:r>
      <w:proofErr w:type="spellStart"/>
      <w:r w:rsidRPr="00DB7685">
        <w:rPr>
          <w:rFonts w:ascii="Arial" w:hAnsi="Arial" w:cs="Arial"/>
          <w:b/>
          <w:bCs/>
          <w:color w:val="212121"/>
          <w:sz w:val="24"/>
          <w:szCs w:val="24"/>
          <w:shd w:val="clear" w:color="auto" w:fill="FFFFFF"/>
        </w:rPr>
        <w:t>doi</w:t>
      </w:r>
      <w:proofErr w:type="spellEnd"/>
      <w:r w:rsidRPr="00DB7685">
        <w:rPr>
          <w:rFonts w:ascii="Arial" w:hAnsi="Arial" w:cs="Arial"/>
          <w:b/>
          <w:bCs/>
          <w:color w:val="212121"/>
          <w:sz w:val="24"/>
          <w:szCs w:val="24"/>
          <w:shd w:val="clear" w:color="auto" w:fill="FFFFFF"/>
        </w:rPr>
        <w:t xml:space="preserve">: 10.3109/03014460.2014.903998. </w:t>
      </w:r>
      <w:proofErr w:type="spellStart"/>
      <w:r w:rsidRPr="00DB7685">
        <w:rPr>
          <w:rFonts w:ascii="Arial" w:hAnsi="Arial" w:cs="Arial"/>
          <w:b/>
          <w:bCs/>
          <w:color w:val="212121"/>
          <w:sz w:val="24"/>
          <w:szCs w:val="24"/>
          <w:shd w:val="clear" w:color="auto" w:fill="FFFFFF"/>
        </w:rPr>
        <w:t>Epub</w:t>
      </w:r>
      <w:proofErr w:type="spellEnd"/>
      <w:r w:rsidRPr="00DB7685">
        <w:rPr>
          <w:rFonts w:ascii="Arial" w:hAnsi="Arial" w:cs="Arial"/>
          <w:b/>
          <w:bCs/>
          <w:color w:val="212121"/>
          <w:sz w:val="24"/>
          <w:szCs w:val="24"/>
          <w:shd w:val="clear" w:color="auto" w:fill="FFFFFF"/>
        </w:rPr>
        <w:t xml:space="preserve"> 2014 Apr 15. PMID: </w:t>
      </w:r>
      <w:proofErr w:type="gramStart"/>
      <w:r w:rsidRPr="00DB7685">
        <w:rPr>
          <w:rFonts w:ascii="Arial" w:hAnsi="Arial" w:cs="Arial"/>
          <w:b/>
          <w:bCs/>
          <w:color w:val="212121"/>
          <w:sz w:val="24"/>
          <w:szCs w:val="24"/>
          <w:shd w:val="clear" w:color="auto" w:fill="FFFFFF"/>
        </w:rPr>
        <w:t>24734976.</w:t>
      </w:r>
      <w:r w:rsidRPr="00DB7685">
        <w:rPr>
          <w:rFonts w:ascii="Arial" w:hAnsi="Arial" w:cs="Arial"/>
          <w:b/>
          <w:bCs/>
          <w:sz w:val="24"/>
          <w:szCs w:val="24"/>
        </w:rPr>
        <w:t>.</w:t>
      </w:r>
      <w:proofErr w:type="gramEnd"/>
      <w:r>
        <w:rPr>
          <w:rFonts w:ascii="Arial" w:hAnsi="Arial" w:cs="Arial"/>
          <w:b/>
          <w:bCs/>
        </w:rPr>
        <w:t xml:space="preserve"> (</w:t>
      </w:r>
      <w:proofErr w:type="spellStart"/>
      <w:r>
        <w:rPr>
          <w:rFonts w:ascii="Arial" w:hAnsi="Arial" w:cs="Arial"/>
          <w:b/>
          <w:bCs/>
        </w:rPr>
        <w:t>corr</w:t>
      </w:r>
      <w:proofErr w:type="spellEnd"/>
      <w:r>
        <w:rPr>
          <w:rFonts w:ascii="Arial" w:hAnsi="Arial" w:cs="Arial"/>
          <w:b/>
          <w:bCs/>
        </w:rPr>
        <w:t xml:space="preserve"> with A1c)</w:t>
      </w:r>
    </w:p>
    <w:p w14:paraId="3DE0CDB3" w14:textId="77777777" w:rsidR="00046C78" w:rsidRDefault="00046C78" w:rsidP="009F0686">
      <w:pPr>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Chang Y, Guo X, Chen Y, Guo L, Li Z, Yu S, Yang H, Sun Y. A body shape index and body roundness index: two new body indices to identify diabetes mellitus among rural populations in northeast China. BMC Public Health. 2015 Aug </w:t>
      </w:r>
      <w:proofErr w:type="gramStart"/>
      <w:r w:rsidRPr="00E675C5">
        <w:rPr>
          <w:rFonts w:ascii="Arial" w:hAnsi="Arial" w:cs="Arial"/>
          <w:b/>
          <w:bCs/>
          <w:color w:val="212121"/>
          <w:sz w:val="24"/>
          <w:szCs w:val="24"/>
          <w:shd w:val="clear" w:color="auto" w:fill="FFFFFF"/>
        </w:rPr>
        <w:t>19;15:794</w:t>
      </w:r>
      <w:proofErr w:type="gramEnd"/>
      <w:r w:rsidRPr="00E675C5">
        <w:rPr>
          <w:rFonts w:ascii="Arial" w:hAnsi="Arial" w:cs="Arial"/>
          <w:b/>
          <w:bCs/>
          <w:color w:val="212121"/>
          <w:sz w:val="24"/>
          <w:szCs w:val="24"/>
          <w:shd w:val="clear" w:color="auto" w:fill="FFFFFF"/>
        </w:rPr>
        <w:t xml:space="preserve">.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10.1186/s12889-015-2150-2. PMID: 26286520; PMCID: PMC4544789</w:t>
      </w:r>
    </w:p>
    <w:p w14:paraId="744016BA" w14:textId="77777777" w:rsidR="00EC15E8" w:rsidRPr="00EC15E8" w:rsidRDefault="00EC15E8" w:rsidP="009F0686">
      <w:pPr>
        <w:rPr>
          <w:rFonts w:ascii="Arial" w:hAnsi="Arial" w:cs="Arial"/>
          <w:b/>
          <w:bCs/>
          <w:color w:val="212121"/>
          <w:sz w:val="24"/>
          <w:szCs w:val="24"/>
          <w:shd w:val="clear" w:color="auto" w:fill="FFFFFF"/>
        </w:rPr>
      </w:pPr>
      <w:r w:rsidRPr="00EC15E8">
        <w:rPr>
          <w:rFonts w:ascii="Arial" w:hAnsi="Arial" w:cs="Arial"/>
          <w:b/>
          <w:bCs/>
          <w:color w:val="212121"/>
          <w:sz w:val="24"/>
          <w:szCs w:val="24"/>
          <w:shd w:val="clear" w:color="auto" w:fill="FFFFFF"/>
        </w:rPr>
        <w:t xml:space="preserve">Malara M, </w:t>
      </w:r>
      <w:proofErr w:type="spellStart"/>
      <w:r w:rsidRPr="00EC15E8">
        <w:rPr>
          <w:rFonts w:ascii="Arial" w:hAnsi="Arial" w:cs="Arial"/>
          <w:b/>
          <w:bCs/>
          <w:color w:val="212121"/>
          <w:sz w:val="24"/>
          <w:szCs w:val="24"/>
          <w:shd w:val="clear" w:color="auto" w:fill="FFFFFF"/>
        </w:rPr>
        <w:t>Kęska</w:t>
      </w:r>
      <w:proofErr w:type="spellEnd"/>
      <w:r w:rsidRPr="00EC15E8">
        <w:rPr>
          <w:rFonts w:ascii="Arial" w:hAnsi="Arial" w:cs="Arial"/>
          <w:b/>
          <w:bCs/>
          <w:color w:val="212121"/>
          <w:sz w:val="24"/>
          <w:szCs w:val="24"/>
          <w:shd w:val="clear" w:color="auto" w:fill="FFFFFF"/>
        </w:rPr>
        <w:t xml:space="preserve"> A, Tkaczyk J, </w:t>
      </w:r>
      <w:proofErr w:type="spellStart"/>
      <w:r w:rsidRPr="00EC15E8">
        <w:rPr>
          <w:rFonts w:ascii="Arial" w:hAnsi="Arial" w:cs="Arial"/>
          <w:b/>
          <w:bCs/>
          <w:color w:val="212121"/>
          <w:sz w:val="24"/>
          <w:szCs w:val="24"/>
          <w:shd w:val="clear" w:color="auto" w:fill="FFFFFF"/>
        </w:rPr>
        <w:t>Lutosławska</w:t>
      </w:r>
      <w:proofErr w:type="spellEnd"/>
      <w:r w:rsidRPr="00EC15E8">
        <w:rPr>
          <w:rFonts w:ascii="Arial" w:hAnsi="Arial" w:cs="Arial"/>
          <w:b/>
          <w:bCs/>
          <w:color w:val="212121"/>
          <w:sz w:val="24"/>
          <w:szCs w:val="24"/>
          <w:shd w:val="clear" w:color="auto" w:fill="FFFFFF"/>
        </w:rPr>
        <w:t xml:space="preserve"> G. Body shape index versus body mass index as correlates of health risk in young healthy sedentary men. J </w:t>
      </w:r>
      <w:proofErr w:type="spellStart"/>
      <w:r w:rsidRPr="00EC15E8">
        <w:rPr>
          <w:rFonts w:ascii="Arial" w:hAnsi="Arial" w:cs="Arial"/>
          <w:b/>
          <w:bCs/>
          <w:color w:val="212121"/>
          <w:sz w:val="24"/>
          <w:szCs w:val="24"/>
          <w:shd w:val="clear" w:color="auto" w:fill="FFFFFF"/>
        </w:rPr>
        <w:t>Transl</w:t>
      </w:r>
      <w:proofErr w:type="spellEnd"/>
      <w:r w:rsidRPr="00EC15E8">
        <w:rPr>
          <w:rFonts w:ascii="Arial" w:hAnsi="Arial" w:cs="Arial"/>
          <w:b/>
          <w:bCs/>
          <w:color w:val="212121"/>
          <w:sz w:val="24"/>
          <w:szCs w:val="24"/>
          <w:shd w:val="clear" w:color="auto" w:fill="FFFFFF"/>
        </w:rPr>
        <w:t xml:space="preserve"> Med. 2015 Feb </w:t>
      </w:r>
      <w:proofErr w:type="gramStart"/>
      <w:r w:rsidRPr="00EC15E8">
        <w:rPr>
          <w:rFonts w:ascii="Arial" w:hAnsi="Arial" w:cs="Arial"/>
          <w:b/>
          <w:bCs/>
          <w:color w:val="212121"/>
          <w:sz w:val="24"/>
          <w:szCs w:val="24"/>
          <w:shd w:val="clear" w:color="auto" w:fill="FFFFFF"/>
        </w:rPr>
        <w:t>27;13:75</w:t>
      </w:r>
      <w:proofErr w:type="gramEnd"/>
      <w:r w:rsidRPr="00EC15E8">
        <w:rPr>
          <w:rFonts w:ascii="Arial" w:hAnsi="Arial" w:cs="Arial"/>
          <w:b/>
          <w:bCs/>
          <w:color w:val="212121"/>
          <w:sz w:val="24"/>
          <w:szCs w:val="24"/>
          <w:shd w:val="clear" w:color="auto" w:fill="FFFFFF"/>
        </w:rPr>
        <w:t xml:space="preserve">. </w:t>
      </w:r>
      <w:proofErr w:type="spellStart"/>
      <w:r w:rsidRPr="00EC15E8">
        <w:rPr>
          <w:rFonts w:ascii="Arial" w:hAnsi="Arial" w:cs="Arial"/>
          <w:b/>
          <w:bCs/>
          <w:color w:val="212121"/>
          <w:sz w:val="24"/>
          <w:szCs w:val="24"/>
          <w:shd w:val="clear" w:color="auto" w:fill="FFFFFF"/>
        </w:rPr>
        <w:t>doi</w:t>
      </w:r>
      <w:proofErr w:type="spellEnd"/>
      <w:r w:rsidRPr="00EC15E8">
        <w:rPr>
          <w:rFonts w:ascii="Arial" w:hAnsi="Arial" w:cs="Arial"/>
          <w:b/>
          <w:bCs/>
          <w:color w:val="212121"/>
          <w:sz w:val="24"/>
          <w:szCs w:val="24"/>
          <w:shd w:val="clear" w:color="auto" w:fill="FFFFFF"/>
        </w:rPr>
        <w:t xml:space="preserve">: 10.1186/s12967-015-0426-z. PMID: 25890016; PMCID: PMC4355423. (insulin level </w:t>
      </w:r>
      <w:proofErr w:type="gramStart"/>
      <w:r w:rsidRPr="00EC15E8">
        <w:rPr>
          <w:rFonts w:ascii="Arial" w:hAnsi="Arial" w:cs="Arial"/>
          <w:b/>
          <w:bCs/>
          <w:color w:val="212121"/>
          <w:sz w:val="24"/>
          <w:szCs w:val="24"/>
          <w:shd w:val="clear" w:color="auto" w:fill="FFFFFF"/>
        </w:rPr>
        <w:t>non HDL</w:t>
      </w:r>
      <w:proofErr w:type="gramEnd"/>
      <w:r w:rsidRPr="00EC15E8">
        <w:rPr>
          <w:rFonts w:ascii="Arial" w:hAnsi="Arial" w:cs="Arial"/>
          <w:b/>
          <w:bCs/>
          <w:color w:val="212121"/>
          <w:sz w:val="24"/>
          <w:szCs w:val="24"/>
          <w:shd w:val="clear" w:color="auto" w:fill="FFFFFF"/>
        </w:rPr>
        <w:t>, 114 men)</w:t>
      </w:r>
    </w:p>
    <w:p w14:paraId="59B4E171" w14:textId="77777777" w:rsidR="00046C78" w:rsidRPr="00E675C5" w:rsidRDefault="00046C78" w:rsidP="00046C78">
      <w:pPr>
        <w:pStyle w:val="desc"/>
        <w:pBdr>
          <w:top w:val="nil"/>
          <w:left w:val="nil"/>
          <w:bottom w:val="nil"/>
          <w:right w:val="nil"/>
          <w:between w:val="nil"/>
        </w:pBdr>
        <w:shd w:val="solid" w:color="FFFFFF" w:fill="auto"/>
        <w:spacing w:before="0" w:after="0" w:line="270" w:lineRule="atLeast"/>
        <w:rPr>
          <w:rFonts w:ascii="Arial" w:hAnsi="Arial" w:cs="Arial"/>
          <w:b/>
          <w:bCs/>
          <w:color w:val="212121"/>
          <w:shd w:val="clear" w:color="auto" w:fill="FFFFFF"/>
        </w:rPr>
      </w:pPr>
      <w:r w:rsidRPr="00E675C5">
        <w:rPr>
          <w:rFonts w:ascii="Arial" w:hAnsi="Arial" w:cs="Arial"/>
          <w:b/>
          <w:bCs/>
          <w:color w:val="212121"/>
          <w:shd w:val="clear" w:color="auto" w:fill="FFFFFF"/>
        </w:rPr>
        <w:t xml:space="preserve">Hardy DS, Stallings DT, Garvin JT, Gachupin FC, Xu H, Racette SB. Anthropometric discriminators of type 2 diabetes among White and Black American adults. J Diabetes. 2017 Mar;9(3):296-307. </w:t>
      </w:r>
      <w:proofErr w:type="spellStart"/>
      <w:r w:rsidRPr="00E675C5">
        <w:rPr>
          <w:rFonts w:ascii="Arial" w:hAnsi="Arial" w:cs="Arial"/>
          <w:b/>
          <w:bCs/>
          <w:color w:val="212121"/>
          <w:shd w:val="clear" w:color="auto" w:fill="FFFFFF"/>
        </w:rPr>
        <w:t>doi</w:t>
      </w:r>
      <w:proofErr w:type="spellEnd"/>
      <w:r w:rsidRPr="00E675C5">
        <w:rPr>
          <w:rFonts w:ascii="Arial" w:hAnsi="Arial" w:cs="Arial"/>
          <w:b/>
          <w:bCs/>
          <w:color w:val="212121"/>
          <w:shd w:val="clear" w:color="auto" w:fill="FFFFFF"/>
        </w:rPr>
        <w:t xml:space="preserve">: 10.1111/1753-0407.12416. </w:t>
      </w:r>
      <w:proofErr w:type="spellStart"/>
      <w:r w:rsidRPr="00E675C5">
        <w:rPr>
          <w:rFonts w:ascii="Arial" w:hAnsi="Arial" w:cs="Arial"/>
          <w:b/>
          <w:bCs/>
          <w:color w:val="212121"/>
          <w:shd w:val="clear" w:color="auto" w:fill="FFFFFF"/>
        </w:rPr>
        <w:t>Epub</w:t>
      </w:r>
      <w:proofErr w:type="spellEnd"/>
      <w:r w:rsidRPr="00E675C5">
        <w:rPr>
          <w:rFonts w:ascii="Arial" w:hAnsi="Arial" w:cs="Arial"/>
          <w:b/>
          <w:bCs/>
          <w:color w:val="212121"/>
          <w:shd w:val="clear" w:color="auto" w:fill="FFFFFF"/>
        </w:rPr>
        <w:t xml:space="preserve"> 2016 Jul 12. PMID: 27106521; PMCID: PMC5079832.</w:t>
      </w:r>
    </w:p>
    <w:p w14:paraId="0B39A045" w14:textId="77777777" w:rsidR="00A25020" w:rsidRPr="00E675C5" w:rsidRDefault="00A25020" w:rsidP="00046C78">
      <w:pPr>
        <w:pStyle w:val="desc"/>
        <w:pBdr>
          <w:top w:val="nil"/>
          <w:left w:val="nil"/>
          <w:bottom w:val="nil"/>
          <w:right w:val="nil"/>
          <w:between w:val="nil"/>
        </w:pBdr>
        <w:shd w:val="solid" w:color="FFFFFF" w:fill="auto"/>
        <w:spacing w:before="0" w:after="0" w:line="270" w:lineRule="atLeast"/>
        <w:rPr>
          <w:rFonts w:ascii="Arial" w:hAnsi="Arial" w:cs="Arial"/>
          <w:b/>
          <w:bCs/>
          <w:color w:val="212121"/>
          <w:shd w:val="clear" w:color="auto" w:fill="FFFFFF"/>
        </w:rPr>
      </w:pPr>
    </w:p>
    <w:p w14:paraId="3CC61FFA" w14:textId="77777777" w:rsidR="00A25020" w:rsidRPr="00E675C5" w:rsidRDefault="00A25020" w:rsidP="00A25020">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rPr>
      </w:pPr>
      <w:r w:rsidRPr="00E675C5">
        <w:rPr>
          <w:rFonts w:ascii="Arial" w:hAnsi="Arial" w:cs="Arial"/>
          <w:b/>
          <w:bCs/>
          <w:color w:val="212121"/>
          <w:sz w:val="24"/>
          <w:szCs w:val="24"/>
          <w:shd w:val="clear" w:color="auto" w:fill="FFFFFF"/>
        </w:rPr>
        <w:t xml:space="preserve">Han C, Liu Y, Sun X, Luo X, Zhang L, Wang B, Ren Y, Zhou J, Zhao Y, Zhang D, Liu X, Zhang M, Hu D. Prediction of a new body shape index and body adiposity estimator for development of type 2 diabetes mellitus: The Rural Chinese Cohort Study. Br J </w:t>
      </w:r>
      <w:proofErr w:type="spellStart"/>
      <w:r w:rsidRPr="00E675C5">
        <w:rPr>
          <w:rFonts w:ascii="Arial" w:hAnsi="Arial" w:cs="Arial"/>
          <w:b/>
          <w:bCs/>
          <w:color w:val="212121"/>
          <w:sz w:val="24"/>
          <w:szCs w:val="24"/>
          <w:shd w:val="clear" w:color="auto" w:fill="FFFFFF"/>
        </w:rPr>
        <w:t>Nutr</w:t>
      </w:r>
      <w:proofErr w:type="spellEnd"/>
      <w:r w:rsidRPr="00E675C5">
        <w:rPr>
          <w:rFonts w:ascii="Arial" w:hAnsi="Arial" w:cs="Arial"/>
          <w:b/>
          <w:bCs/>
          <w:color w:val="212121"/>
          <w:sz w:val="24"/>
          <w:szCs w:val="24"/>
          <w:shd w:val="clear" w:color="auto" w:fill="FFFFFF"/>
        </w:rPr>
        <w:t xml:space="preserve">. 2017 Nov;118(10):771-776.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xml:space="preserve">: 10.1017/S0007114517002859. </w:t>
      </w:r>
      <w:proofErr w:type="spellStart"/>
      <w:r w:rsidRPr="00E675C5">
        <w:rPr>
          <w:rFonts w:ascii="Arial" w:hAnsi="Arial" w:cs="Arial"/>
          <w:b/>
          <w:bCs/>
          <w:color w:val="212121"/>
          <w:sz w:val="24"/>
          <w:szCs w:val="24"/>
          <w:shd w:val="clear" w:color="auto" w:fill="FFFFFF"/>
        </w:rPr>
        <w:t>Epub</w:t>
      </w:r>
      <w:proofErr w:type="spellEnd"/>
      <w:r w:rsidRPr="00E675C5">
        <w:rPr>
          <w:rFonts w:ascii="Arial" w:hAnsi="Arial" w:cs="Arial"/>
          <w:b/>
          <w:bCs/>
          <w:color w:val="212121"/>
          <w:sz w:val="24"/>
          <w:szCs w:val="24"/>
          <w:shd w:val="clear" w:color="auto" w:fill="FFFFFF"/>
        </w:rPr>
        <w:t xml:space="preserve"> 2017 Nov 16. PMID: 29143718.</w:t>
      </w:r>
      <w:r w:rsidRPr="00E675C5">
        <w:rPr>
          <w:rFonts w:ascii="Arial" w:hAnsi="Arial" w:cs="Arial"/>
          <w:b/>
          <w:bCs/>
          <w:sz w:val="24"/>
          <w:szCs w:val="24"/>
          <w:shd w:val="clear" w:color="auto" w:fill="FFFFFF"/>
        </w:rPr>
        <w:t xml:space="preserve"> </w:t>
      </w:r>
    </w:p>
    <w:p w14:paraId="17C59A68" w14:textId="77777777" w:rsidR="00A25020" w:rsidRPr="00E675C5" w:rsidRDefault="00A25020" w:rsidP="00A25020">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He S, Zheng Y, Chen X. Assessing a new </w:t>
      </w:r>
      <w:proofErr w:type="spellStart"/>
      <w:r w:rsidRPr="00E675C5">
        <w:rPr>
          <w:rFonts w:ascii="Arial" w:hAnsi="Arial" w:cs="Arial"/>
          <w:b/>
          <w:bCs/>
          <w:color w:val="212121"/>
          <w:sz w:val="24"/>
          <w:szCs w:val="24"/>
          <w:shd w:val="clear" w:color="auto" w:fill="FFFFFF"/>
        </w:rPr>
        <w:t>hip</w:t>
      </w:r>
      <w:proofErr w:type="spellEnd"/>
      <w:r w:rsidRPr="00E675C5">
        <w:rPr>
          <w:rFonts w:ascii="Arial" w:hAnsi="Arial" w:cs="Arial"/>
          <w:b/>
          <w:bCs/>
          <w:color w:val="212121"/>
          <w:sz w:val="24"/>
          <w:szCs w:val="24"/>
          <w:shd w:val="clear" w:color="auto" w:fill="FFFFFF"/>
        </w:rPr>
        <w:t xml:space="preserve"> index as a risk predictor for diabetes mellitus. J Diabetes </w:t>
      </w:r>
      <w:proofErr w:type="spellStart"/>
      <w:r w:rsidRPr="00E675C5">
        <w:rPr>
          <w:rFonts w:ascii="Arial" w:hAnsi="Arial" w:cs="Arial"/>
          <w:b/>
          <w:bCs/>
          <w:color w:val="212121"/>
          <w:sz w:val="24"/>
          <w:szCs w:val="24"/>
          <w:shd w:val="clear" w:color="auto" w:fill="FFFFFF"/>
        </w:rPr>
        <w:t>Investig</w:t>
      </w:r>
      <w:proofErr w:type="spellEnd"/>
      <w:r w:rsidRPr="00E675C5">
        <w:rPr>
          <w:rFonts w:ascii="Arial" w:hAnsi="Arial" w:cs="Arial"/>
          <w:b/>
          <w:bCs/>
          <w:color w:val="212121"/>
          <w:sz w:val="24"/>
          <w:szCs w:val="24"/>
          <w:shd w:val="clear" w:color="auto" w:fill="FFFFFF"/>
        </w:rPr>
        <w:t xml:space="preserve">. 2018 Jul;9(4):799-805.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xml:space="preserve">: 10.1111/jdi.12756. </w:t>
      </w:r>
      <w:proofErr w:type="spellStart"/>
      <w:r w:rsidRPr="00E675C5">
        <w:rPr>
          <w:rFonts w:ascii="Arial" w:hAnsi="Arial" w:cs="Arial"/>
          <w:b/>
          <w:bCs/>
          <w:color w:val="212121"/>
          <w:sz w:val="24"/>
          <w:szCs w:val="24"/>
          <w:shd w:val="clear" w:color="auto" w:fill="FFFFFF"/>
        </w:rPr>
        <w:t>Epub</w:t>
      </w:r>
      <w:proofErr w:type="spellEnd"/>
      <w:r w:rsidRPr="00E675C5">
        <w:rPr>
          <w:rFonts w:ascii="Arial" w:hAnsi="Arial" w:cs="Arial"/>
          <w:b/>
          <w:bCs/>
          <w:color w:val="212121"/>
          <w:sz w:val="24"/>
          <w:szCs w:val="24"/>
          <w:shd w:val="clear" w:color="auto" w:fill="FFFFFF"/>
        </w:rPr>
        <w:t xml:space="preserve"> 2017 Nov 17. PMID: 28963756; PMCID: PMC6031512. (possible U shape)</w:t>
      </w:r>
    </w:p>
    <w:p w14:paraId="12C1406E" w14:textId="77777777" w:rsidR="00A25020" w:rsidRPr="00E675C5" w:rsidRDefault="00A25020" w:rsidP="00A25020">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E675C5">
        <w:rPr>
          <w:rFonts w:ascii="Arial" w:hAnsi="Arial" w:cs="Arial"/>
          <w:b/>
          <w:bCs/>
          <w:color w:val="212121"/>
          <w:sz w:val="24"/>
          <w:szCs w:val="24"/>
          <w:shd w:val="clear" w:color="auto" w:fill="FFFFFF"/>
        </w:rPr>
        <w:t xml:space="preserve">Rezende FA, Ribeiro AQ, </w:t>
      </w:r>
      <w:proofErr w:type="spellStart"/>
      <w:r w:rsidRPr="00E675C5">
        <w:rPr>
          <w:rFonts w:ascii="Arial" w:hAnsi="Arial" w:cs="Arial"/>
          <w:b/>
          <w:bCs/>
          <w:color w:val="212121"/>
          <w:sz w:val="24"/>
          <w:szCs w:val="24"/>
          <w:shd w:val="clear" w:color="auto" w:fill="FFFFFF"/>
        </w:rPr>
        <w:t>Mingoti</w:t>
      </w:r>
      <w:proofErr w:type="spellEnd"/>
      <w:r w:rsidRPr="00E675C5">
        <w:rPr>
          <w:rFonts w:ascii="Arial" w:hAnsi="Arial" w:cs="Arial"/>
          <w:b/>
          <w:bCs/>
          <w:color w:val="212121"/>
          <w:sz w:val="24"/>
          <w:szCs w:val="24"/>
          <w:shd w:val="clear" w:color="auto" w:fill="FFFFFF"/>
        </w:rPr>
        <w:t xml:space="preserve"> SA, Pereira PF, Marins JC, Priore SE, Franceschini SC. Anthropometric patterns of adiposity, hypertension and diabetes mellitus in older adults of </w:t>
      </w:r>
      <w:proofErr w:type="spellStart"/>
      <w:r w:rsidRPr="00E675C5">
        <w:rPr>
          <w:rFonts w:ascii="Arial" w:hAnsi="Arial" w:cs="Arial"/>
          <w:b/>
          <w:bCs/>
          <w:color w:val="212121"/>
          <w:sz w:val="24"/>
          <w:szCs w:val="24"/>
          <w:shd w:val="clear" w:color="auto" w:fill="FFFFFF"/>
        </w:rPr>
        <w:t>Viçosa</w:t>
      </w:r>
      <w:proofErr w:type="spellEnd"/>
      <w:r w:rsidRPr="00E675C5">
        <w:rPr>
          <w:rFonts w:ascii="Arial" w:hAnsi="Arial" w:cs="Arial"/>
          <w:b/>
          <w:bCs/>
          <w:color w:val="212121"/>
          <w:sz w:val="24"/>
          <w:szCs w:val="24"/>
          <w:shd w:val="clear" w:color="auto" w:fill="FFFFFF"/>
        </w:rPr>
        <w:t xml:space="preserve">, Brazil: A population-based study. </w:t>
      </w:r>
      <w:proofErr w:type="spellStart"/>
      <w:r w:rsidRPr="00E675C5">
        <w:rPr>
          <w:rFonts w:ascii="Arial" w:hAnsi="Arial" w:cs="Arial"/>
          <w:b/>
          <w:bCs/>
          <w:color w:val="212121"/>
          <w:sz w:val="24"/>
          <w:szCs w:val="24"/>
          <w:shd w:val="clear" w:color="auto" w:fill="FFFFFF"/>
        </w:rPr>
        <w:t>Geriatr</w:t>
      </w:r>
      <w:proofErr w:type="spellEnd"/>
      <w:r w:rsidRPr="00E675C5">
        <w:rPr>
          <w:rFonts w:ascii="Arial" w:hAnsi="Arial" w:cs="Arial"/>
          <w:b/>
          <w:bCs/>
          <w:color w:val="212121"/>
          <w:sz w:val="24"/>
          <w:szCs w:val="24"/>
          <w:shd w:val="clear" w:color="auto" w:fill="FFFFFF"/>
        </w:rPr>
        <w:t xml:space="preserve"> </w:t>
      </w:r>
      <w:proofErr w:type="spellStart"/>
      <w:r w:rsidRPr="00E675C5">
        <w:rPr>
          <w:rFonts w:ascii="Arial" w:hAnsi="Arial" w:cs="Arial"/>
          <w:b/>
          <w:bCs/>
          <w:color w:val="212121"/>
          <w:sz w:val="24"/>
          <w:szCs w:val="24"/>
          <w:shd w:val="clear" w:color="auto" w:fill="FFFFFF"/>
        </w:rPr>
        <w:t>Gerontol</w:t>
      </w:r>
      <w:proofErr w:type="spellEnd"/>
      <w:r w:rsidRPr="00E675C5">
        <w:rPr>
          <w:rFonts w:ascii="Arial" w:hAnsi="Arial" w:cs="Arial"/>
          <w:b/>
          <w:bCs/>
          <w:color w:val="212121"/>
          <w:sz w:val="24"/>
          <w:szCs w:val="24"/>
          <w:shd w:val="clear" w:color="auto" w:fill="FFFFFF"/>
        </w:rPr>
        <w:t xml:space="preserve"> Int. 2018 Apr;18(4):584-591.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xml:space="preserve">: 10.1111/ggi.13219. </w:t>
      </w:r>
      <w:proofErr w:type="spellStart"/>
      <w:r w:rsidRPr="00E675C5">
        <w:rPr>
          <w:rFonts w:ascii="Arial" w:hAnsi="Arial" w:cs="Arial"/>
          <w:b/>
          <w:bCs/>
          <w:color w:val="212121"/>
          <w:sz w:val="24"/>
          <w:szCs w:val="24"/>
          <w:shd w:val="clear" w:color="auto" w:fill="FFFFFF"/>
        </w:rPr>
        <w:t>Epub</w:t>
      </w:r>
      <w:proofErr w:type="spellEnd"/>
      <w:r w:rsidRPr="00E675C5">
        <w:rPr>
          <w:rFonts w:ascii="Arial" w:hAnsi="Arial" w:cs="Arial"/>
          <w:b/>
          <w:bCs/>
          <w:color w:val="212121"/>
          <w:sz w:val="24"/>
          <w:szCs w:val="24"/>
          <w:shd w:val="clear" w:color="auto" w:fill="FFFFFF"/>
        </w:rPr>
        <w:t xml:space="preserve"> 2018 Jan 2. PMID: 29292569.</w:t>
      </w:r>
    </w:p>
    <w:p w14:paraId="1AD17BBA" w14:textId="77777777" w:rsidR="00A25020" w:rsidRPr="00E675C5" w:rsidRDefault="00B06092" w:rsidP="00A25020">
      <w:pPr>
        <w:pStyle w:val="PlainText"/>
        <w:pBdr>
          <w:top w:val="nil"/>
          <w:left w:val="nil"/>
          <w:bottom w:val="nil"/>
          <w:right w:val="nil"/>
          <w:between w:val="nil"/>
        </w:pBdr>
        <w:shd w:val="solid" w:color="FFFFFF" w:fill="auto"/>
        <w:spacing w:beforeAutospacing="1" w:afterAutospacing="1" w:line="270" w:lineRule="atLeast"/>
        <w:rPr>
          <w:rFonts w:ascii="Arial" w:hAnsi="Arial" w:cs="Arial"/>
          <w:color w:val="212121"/>
          <w:sz w:val="24"/>
          <w:szCs w:val="24"/>
          <w:shd w:val="clear" w:color="auto" w:fill="FFFFFF"/>
        </w:rPr>
      </w:pPr>
      <w:r w:rsidRPr="00E675C5">
        <w:rPr>
          <w:rFonts w:ascii="Arial" w:hAnsi="Arial" w:cs="Arial"/>
          <w:b/>
          <w:bCs/>
          <w:color w:val="212121"/>
          <w:sz w:val="24"/>
          <w:szCs w:val="24"/>
          <w:shd w:val="clear" w:color="auto" w:fill="FFFFFF"/>
        </w:rPr>
        <w:t xml:space="preserve">Lee DH, Keum N, Hu FB, Orav EJ, Rimm EB, Willett WC, Giovannucci EL. Comparison of the association of predicted fat mass, body mass index, and other obesity indicators with type 2 diabetes risk: two large prospective studies in US men and women. </w:t>
      </w:r>
      <w:proofErr w:type="spellStart"/>
      <w:r w:rsidRPr="00E675C5">
        <w:rPr>
          <w:rFonts w:ascii="Arial" w:hAnsi="Arial" w:cs="Arial"/>
          <w:b/>
          <w:bCs/>
          <w:color w:val="212121"/>
          <w:sz w:val="24"/>
          <w:szCs w:val="24"/>
          <w:shd w:val="clear" w:color="auto" w:fill="FFFFFF"/>
        </w:rPr>
        <w:t>Eur</w:t>
      </w:r>
      <w:proofErr w:type="spellEnd"/>
      <w:r w:rsidRPr="00E675C5">
        <w:rPr>
          <w:rFonts w:ascii="Arial" w:hAnsi="Arial" w:cs="Arial"/>
          <w:b/>
          <w:bCs/>
          <w:color w:val="212121"/>
          <w:sz w:val="24"/>
          <w:szCs w:val="24"/>
          <w:shd w:val="clear" w:color="auto" w:fill="FFFFFF"/>
        </w:rPr>
        <w:t xml:space="preserve"> J Epidemiol. 2018 Nov;33(11):1113-1123.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xml:space="preserve">: 10.1007/s10654-018-0433-5. </w:t>
      </w:r>
      <w:proofErr w:type="spellStart"/>
      <w:r w:rsidRPr="00E675C5">
        <w:rPr>
          <w:rFonts w:ascii="Arial" w:hAnsi="Arial" w:cs="Arial"/>
          <w:b/>
          <w:bCs/>
          <w:color w:val="212121"/>
          <w:sz w:val="24"/>
          <w:szCs w:val="24"/>
          <w:shd w:val="clear" w:color="auto" w:fill="FFFFFF"/>
        </w:rPr>
        <w:t>Epub</w:t>
      </w:r>
      <w:proofErr w:type="spellEnd"/>
      <w:r w:rsidRPr="00E675C5">
        <w:rPr>
          <w:rFonts w:ascii="Arial" w:hAnsi="Arial" w:cs="Arial"/>
          <w:b/>
          <w:bCs/>
          <w:color w:val="212121"/>
          <w:sz w:val="24"/>
          <w:szCs w:val="24"/>
          <w:shd w:val="clear" w:color="auto" w:fill="FFFFFF"/>
        </w:rPr>
        <w:t xml:space="preserve"> 2018 Aug 16. PMID: 30117031</w:t>
      </w:r>
      <w:r w:rsidRPr="00E675C5">
        <w:rPr>
          <w:rFonts w:ascii="Arial" w:hAnsi="Arial" w:cs="Arial"/>
          <w:color w:val="212121"/>
          <w:sz w:val="24"/>
          <w:szCs w:val="24"/>
          <w:shd w:val="clear" w:color="auto" w:fill="FFFFFF"/>
        </w:rPr>
        <w:t>.</w:t>
      </w:r>
    </w:p>
    <w:p w14:paraId="71845826" w14:textId="77777777" w:rsidR="00B06092" w:rsidRPr="00E675C5" w:rsidRDefault="00B06092" w:rsidP="00A25020">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Yang J, Wang F, Wang J, Han X, Hu H, Yu C, Yuan J, Yao P, Miao X, Wei S, Wang Y, Chen W, Liang Y, Guo H, Zhang X, Zheng D, Tang Y, Yang H, He M. Using different anthropometric indices to assess prediction ability of type 2 diabetes in elderly population: a </w:t>
      </w:r>
      <w:proofErr w:type="gramStart"/>
      <w:r w:rsidRPr="00E675C5">
        <w:rPr>
          <w:rFonts w:ascii="Arial" w:hAnsi="Arial" w:cs="Arial"/>
          <w:b/>
          <w:bCs/>
          <w:color w:val="212121"/>
          <w:sz w:val="24"/>
          <w:szCs w:val="24"/>
          <w:shd w:val="clear" w:color="auto" w:fill="FFFFFF"/>
        </w:rPr>
        <w:t>5 year</w:t>
      </w:r>
      <w:proofErr w:type="gramEnd"/>
      <w:r w:rsidRPr="00E675C5">
        <w:rPr>
          <w:rFonts w:ascii="Arial" w:hAnsi="Arial" w:cs="Arial"/>
          <w:b/>
          <w:bCs/>
          <w:color w:val="212121"/>
          <w:sz w:val="24"/>
          <w:szCs w:val="24"/>
          <w:shd w:val="clear" w:color="auto" w:fill="FFFFFF"/>
        </w:rPr>
        <w:t xml:space="preserve"> prospective study. BMC </w:t>
      </w:r>
      <w:proofErr w:type="spellStart"/>
      <w:r w:rsidRPr="00E675C5">
        <w:rPr>
          <w:rFonts w:ascii="Arial" w:hAnsi="Arial" w:cs="Arial"/>
          <w:b/>
          <w:bCs/>
          <w:color w:val="212121"/>
          <w:sz w:val="24"/>
          <w:szCs w:val="24"/>
          <w:shd w:val="clear" w:color="auto" w:fill="FFFFFF"/>
        </w:rPr>
        <w:t>Geriatr</w:t>
      </w:r>
      <w:proofErr w:type="spellEnd"/>
      <w:r w:rsidRPr="00E675C5">
        <w:rPr>
          <w:rFonts w:ascii="Arial" w:hAnsi="Arial" w:cs="Arial"/>
          <w:b/>
          <w:bCs/>
          <w:color w:val="212121"/>
          <w:sz w:val="24"/>
          <w:szCs w:val="24"/>
          <w:shd w:val="clear" w:color="auto" w:fill="FFFFFF"/>
        </w:rPr>
        <w:t xml:space="preserve">. 2018 Sep 17;18(1):218.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10.1186/s12877-018-0912-2. PMID: 30223783; PMCID: PMC6142386</w:t>
      </w:r>
    </w:p>
    <w:p w14:paraId="7D3691E0" w14:textId="77777777" w:rsidR="00B06092" w:rsidRDefault="00B06092" w:rsidP="00B06092">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Zhao Q, Zhang K, Li Y, Zhen Q, Shi J, Yu Y, Tao Y, Cheng Y, Liu Y. Capacity of a body shape index and body roundness index to identify diabetes mellitus in Han Chinese people in Northeast China: a cross-sectional study. </w:t>
      </w:r>
      <w:proofErr w:type="spellStart"/>
      <w:r w:rsidRPr="00E675C5">
        <w:rPr>
          <w:rFonts w:ascii="Arial" w:hAnsi="Arial" w:cs="Arial"/>
          <w:b/>
          <w:bCs/>
          <w:color w:val="212121"/>
          <w:sz w:val="24"/>
          <w:szCs w:val="24"/>
          <w:shd w:val="clear" w:color="auto" w:fill="FFFFFF"/>
        </w:rPr>
        <w:t>Diabet</w:t>
      </w:r>
      <w:proofErr w:type="spellEnd"/>
      <w:r w:rsidRPr="00E675C5">
        <w:rPr>
          <w:rFonts w:ascii="Arial" w:hAnsi="Arial" w:cs="Arial"/>
          <w:b/>
          <w:bCs/>
          <w:color w:val="212121"/>
          <w:sz w:val="24"/>
          <w:szCs w:val="24"/>
          <w:shd w:val="clear" w:color="auto" w:fill="FFFFFF"/>
        </w:rPr>
        <w:t xml:space="preserve"> Med. 2018 Nov;35(11):1580-1587.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xml:space="preserve">: 10.1111/dme.13787. </w:t>
      </w:r>
      <w:proofErr w:type="spellStart"/>
      <w:r w:rsidRPr="00E675C5">
        <w:rPr>
          <w:rFonts w:ascii="Arial" w:hAnsi="Arial" w:cs="Arial"/>
          <w:b/>
          <w:bCs/>
          <w:color w:val="212121"/>
          <w:sz w:val="24"/>
          <w:szCs w:val="24"/>
          <w:shd w:val="clear" w:color="auto" w:fill="FFFFFF"/>
        </w:rPr>
        <w:t>Epub</w:t>
      </w:r>
      <w:proofErr w:type="spellEnd"/>
      <w:r w:rsidRPr="00E675C5">
        <w:rPr>
          <w:rFonts w:ascii="Arial" w:hAnsi="Arial" w:cs="Arial"/>
          <w:b/>
          <w:bCs/>
          <w:color w:val="212121"/>
          <w:sz w:val="24"/>
          <w:szCs w:val="24"/>
          <w:shd w:val="clear" w:color="auto" w:fill="FFFFFF"/>
        </w:rPr>
        <w:t xml:space="preserve"> 2018 Aug 20. PMID: 30059165.</w:t>
      </w:r>
    </w:p>
    <w:p w14:paraId="31874A1E" w14:textId="77777777" w:rsidR="001743BD" w:rsidRDefault="001743BD" w:rsidP="00B06092">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p>
    <w:p w14:paraId="2E333199" w14:textId="77777777" w:rsidR="001743BD" w:rsidRPr="00507FA2" w:rsidRDefault="001743BD" w:rsidP="001743BD">
      <w:pPr>
        <w:pStyle w:val="PlainText"/>
        <w:pBdr>
          <w:top w:val="nil"/>
          <w:left w:val="nil"/>
          <w:bottom w:val="nil"/>
          <w:right w:val="nil"/>
          <w:between w:val="nil"/>
        </w:pBdr>
        <w:shd w:val="solid" w:color="FFFFFF" w:fill="auto"/>
        <w:spacing w:beforeAutospacing="1" w:afterAutospacing="1" w:line="270" w:lineRule="atLeast"/>
        <w:contextualSpacing/>
        <w:rPr>
          <w:rFonts w:ascii="Arial" w:hAnsi="Arial" w:cs="Arial"/>
          <w:b/>
          <w:bCs/>
          <w:sz w:val="24"/>
          <w:szCs w:val="24"/>
        </w:rPr>
      </w:pPr>
      <w:r w:rsidRPr="00507FA2">
        <w:rPr>
          <w:rFonts w:ascii="Arial" w:hAnsi="Arial" w:cs="Arial"/>
          <w:b/>
          <w:bCs/>
          <w:color w:val="212121"/>
          <w:sz w:val="24"/>
          <w:szCs w:val="24"/>
          <w:shd w:val="clear" w:color="auto" w:fill="FFFFFF"/>
        </w:rPr>
        <w:t xml:space="preserve">Wu F, Ho V, Fraser BJ, Schmidt MD, Dwyer T, Venn AJ, Magnussen CG. Predictive utility of childhood anthropometric measures on adult glucose homeostasis measures: a 20-year cohort study. Int J </w:t>
      </w:r>
      <w:proofErr w:type="spellStart"/>
      <w:r w:rsidRPr="00507FA2">
        <w:rPr>
          <w:rFonts w:ascii="Arial" w:hAnsi="Arial" w:cs="Arial"/>
          <w:b/>
          <w:bCs/>
          <w:color w:val="212121"/>
          <w:sz w:val="24"/>
          <w:szCs w:val="24"/>
          <w:shd w:val="clear" w:color="auto" w:fill="FFFFFF"/>
        </w:rPr>
        <w:t>Obes</w:t>
      </w:r>
      <w:proofErr w:type="spellEnd"/>
      <w:r w:rsidRPr="00507FA2">
        <w:rPr>
          <w:rFonts w:ascii="Arial" w:hAnsi="Arial" w:cs="Arial"/>
          <w:b/>
          <w:bCs/>
          <w:color w:val="212121"/>
          <w:sz w:val="24"/>
          <w:szCs w:val="24"/>
          <w:shd w:val="clear" w:color="auto" w:fill="FFFFFF"/>
        </w:rPr>
        <w:t xml:space="preserve"> (Lond). 2018 Oct;42(10):1762-1770. </w:t>
      </w:r>
      <w:proofErr w:type="spellStart"/>
      <w:r w:rsidRPr="00507FA2">
        <w:rPr>
          <w:rFonts w:ascii="Arial" w:hAnsi="Arial" w:cs="Arial"/>
          <w:b/>
          <w:bCs/>
          <w:color w:val="212121"/>
          <w:sz w:val="24"/>
          <w:szCs w:val="24"/>
          <w:shd w:val="clear" w:color="auto" w:fill="FFFFFF"/>
        </w:rPr>
        <w:t>doi</w:t>
      </w:r>
      <w:proofErr w:type="spellEnd"/>
      <w:r w:rsidRPr="00507FA2">
        <w:rPr>
          <w:rFonts w:ascii="Arial" w:hAnsi="Arial" w:cs="Arial"/>
          <w:b/>
          <w:bCs/>
          <w:color w:val="212121"/>
          <w:sz w:val="24"/>
          <w:szCs w:val="24"/>
          <w:shd w:val="clear" w:color="auto" w:fill="FFFFFF"/>
        </w:rPr>
        <w:t xml:space="preserve">: 10.1038/s41366-018-0177-z. </w:t>
      </w:r>
      <w:proofErr w:type="spellStart"/>
      <w:r w:rsidRPr="00507FA2">
        <w:rPr>
          <w:rFonts w:ascii="Arial" w:hAnsi="Arial" w:cs="Arial"/>
          <w:b/>
          <w:bCs/>
          <w:color w:val="212121"/>
          <w:sz w:val="24"/>
          <w:szCs w:val="24"/>
          <w:shd w:val="clear" w:color="auto" w:fill="FFFFFF"/>
        </w:rPr>
        <w:t>Epub</w:t>
      </w:r>
      <w:proofErr w:type="spellEnd"/>
      <w:r w:rsidRPr="00507FA2">
        <w:rPr>
          <w:rFonts w:ascii="Arial" w:hAnsi="Arial" w:cs="Arial"/>
          <w:b/>
          <w:bCs/>
          <w:color w:val="212121"/>
          <w:sz w:val="24"/>
          <w:szCs w:val="24"/>
          <w:shd w:val="clear" w:color="auto" w:fill="FFFFFF"/>
        </w:rPr>
        <w:t xml:space="preserve"> 2018 Aug 17. PMID: 30120428.</w:t>
      </w:r>
    </w:p>
    <w:p w14:paraId="7D02861B" w14:textId="77777777" w:rsidR="001743BD" w:rsidRPr="00E675C5" w:rsidRDefault="001743BD" w:rsidP="00B06092">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sz w:val="24"/>
          <w:szCs w:val="24"/>
        </w:rPr>
      </w:pPr>
    </w:p>
    <w:p w14:paraId="64DFBD9B" w14:textId="77777777" w:rsidR="00E675C5" w:rsidRDefault="00E675C5" w:rsidP="00E675C5">
      <w:pPr>
        <w:rPr>
          <w:rFonts w:ascii="Arial" w:hAnsi="Arial" w:cs="Arial"/>
          <w:b/>
          <w:color w:val="212121"/>
          <w:sz w:val="24"/>
          <w:szCs w:val="24"/>
          <w:shd w:val="clear" w:color="auto" w:fill="FFFFFF"/>
        </w:rPr>
      </w:pPr>
      <w:proofErr w:type="spellStart"/>
      <w:r w:rsidRPr="00E675C5">
        <w:rPr>
          <w:rFonts w:ascii="Arial" w:hAnsi="Arial" w:cs="Arial"/>
          <w:b/>
          <w:color w:val="212121"/>
          <w:sz w:val="24"/>
          <w:szCs w:val="24"/>
          <w:shd w:val="clear" w:color="auto" w:fill="FFFFFF"/>
        </w:rPr>
        <w:t>Gallè</w:t>
      </w:r>
      <w:proofErr w:type="spellEnd"/>
      <w:r w:rsidRPr="00E675C5">
        <w:rPr>
          <w:rFonts w:ascii="Arial" w:hAnsi="Arial" w:cs="Arial"/>
          <w:b/>
          <w:color w:val="212121"/>
          <w:sz w:val="24"/>
          <w:szCs w:val="24"/>
          <w:shd w:val="clear" w:color="auto" w:fill="FFFFFF"/>
        </w:rPr>
        <w:t xml:space="preserve"> F, Krakauer JC, Krakauer NY, Valerio G, Liguori G. Can an Exercise-Based Educational and Motivational Intervention be Durably Effective in Changing Compliance to Physical Activity and Anthropometric Risk in People with Type 2 Diabetes? A Follow-Up Study. Int J Environ Res Public Health. 2019 Feb 27;16(5):701. </w:t>
      </w:r>
      <w:proofErr w:type="spellStart"/>
      <w:r w:rsidRPr="00E675C5">
        <w:rPr>
          <w:rFonts w:ascii="Arial" w:hAnsi="Arial" w:cs="Arial"/>
          <w:b/>
          <w:color w:val="212121"/>
          <w:sz w:val="24"/>
          <w:szCs w:val="24"/>
          <w:shd w:val="clear" w:color="auto" w:fill="FFFFFF"/>
        </w:rPr>
        <w:t>doi</w:t>
      </w:r>
      <w:proofErr w:type="spellEnd"/>
      <w:r w:rsidRPr="00E675C5">
        <w:rPr>
          <w:rFonts w:ascii="Arial" w:hAnsi="Arial" w:cs="Arial"/>
          <w:b/>
          <w:color w:val="212121"/>
          <w:sz w:val="24"/>
          <w:szCs w:val="24"/>
          <w:shd w:val="clear" w:color="auto" w:fill="FFFFFF"/>
        </w:rPr>
        <w:t>: 10.3390/ijerph16050701. PMID: 30818773; PMCID: PMC6427192.</w:t>
      </w:r>
    </w:p>
    <w:p w14:paraId="4496E373" w14:textId="3A87208D" w:rsidR="00F02785" w:rsidRDefault="00E50782" w:rsidP="00E50782">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sidRPr="00E50782">
        <w:rPr>
          <w:rFonts w:ascii="Arial" w:hAnsi="Arial" w:cs="Arial"/>
          <w:b/>
          <w:bCs/>
          <w:color w:val="212121"/>
          <w:sz w:val="24"/>
          <w:szCs w:val="24"/>
          <w:shd w:val="clear" w:color="auto" w:fill="FFFFFF"/>
        </w:rPr>
        <w:t xml:space="preserve">Ofstad AP, Sommer C, Birkeland KI, </w:t>
      </w:r>
      <w:proofErr w:type="spellStart"/>
      <w:r w:rsidRPr="00E50782">
        <w:rPr>
          <w:rFonts w:ascii="Arial" w:hAnsi="Arial" w:cs="Arial"/>
          <w:b/>
          <w:bCs/>
          <w:color w:val="212121"/>
          <w:sz w:val="24"/>
          <w:szCs w:val="24"/>
          <w:shd w:val="clear" w:color="auto" w:fill="FFFFFF"/>
        </w:rPr>
        <w:t>Bjørgaas</w:t>
      </w:r>
      <w:proofErr w:type="spellEnd"/>
      <w:r w:rsidRPr="00E50782">
        <w:rPr>
          <w:rFonts w:ascii="Arial" w:hAnsi="Arial" w:cs="Arial"/>
          <w:b/>
          <w:bCs/>
          <w:color w:val="212121"/>
          <w:sz w:val="24"/>
          <w:szCs w:val="24"/>
          <w:shd w:val="clear" w:color="auto" w:fill="FFFFFF"/>
        </w:rPr>
        <w:t xml:space="preserve"> MR, Gran JM, Gulseth HL, Johansen OE. Comparison of the associations between non-traditional and traditional indices of adiposity and cardiovascular mortality: an observational study of one million person-years of follow-up. Int J </w:t>
      </w:r>
      <w:proofErr w:type="spellStart"/>
      <w:r w:rsidRPr="00E50782">
        <w:rPr>
          <w:rFonts w:ascii="Arial" w:hAnsi="Arial" w:cs="Arial"/>
          <w:b/>
          <w:bCs/>
          <w:color w:val="212121"/>
          <w:sz w:val="24"/>
          <w:szCs w:val="24"/>
          <w:shd w:val="clear" w:color="auto" w:fill="FFFFFF"/>
        </w:rPr>
        <w:t>Obes</w:t>
      </w:r>
      <w:proofErr w:type="spellEnd"/>
      <w:r w:rsidRPr="00E50782">
        <w:rPr>
          <w:rFonts w:ascii="Arial" w:hAnsi="Arial" w:cs="Arial"/>
          <w:b/>
          <w:bCs/>
          <w:color w:val="212121"/>
          <w:sz w:val="24"/>
          <w:szCs w:val="24"/>
          <w:shd w:val="clear" w:color="auto" w:fill="FFFFFF"/>
        </w:rPr>
        <w:t xml:space="preserve"> (Lond). 2019 May;43(5):1082-1092. </w:t>
      </w:r>
      <w:proofErr w:type="spellStart"/>
      <w:r w:rsidRPr="00E50782">
        <w:rPr>
          <w:rFonts w:ascii="Arial" w:hAnsi="Arial" w:cs="Arial"/>
          <w:b/>
          <w:bCs/>
          <w:color w:val="212121"/>
          <w:sz w:val="24"/>
          <w:szCs w:val="24"/>
          <w:shd w:val="clear" w:color="auto" w:fill="FFFFFF"/>
        </w:rPr>
        <w:t>doi</w:t>
      </w:r>
      <w:proofErr w:type="spellEnd"/>
      <w:r w:rsidRPr="00E50782">
        <w:rPr>
          <w:rFonts w:ascii="Arial" w:hAnsi="Arial" w:cs="Arial"/>
          <w:b/>
          <w:bCs/>
          <w:color w:val="212121"/>
          <w:sz w:val="24"/>
          <w:szCs w:val="24"/>
          <w:shd w:val="clear" w:color="auto" w:fill="FFFFFF"/>
        </w:rPr>
        <w:t xml:space="preserve">: 10.1038/s41366-019-0353-9. </w:t>
      </w:r>
      <w:proofErr w:type="spellStart"/>
      <w:r w:rsidRPr="00E50782">
        <w:rPr>
          <w:rFonts w:ascii="Arial" w:hAnsi="Arial" w:cs="Arial"/>
          <w:b/>
          <w:bCs/>
          <w:color w:val="212121"/>
          <w:sz w:val="24"/>
          <w:szCs w:val="24"/>
          <w:shd w:val="clear" w:color="auto" w:fill="FFFFFF"/>
        </w:rPr>
        <w:t>Epub</w:t>
      </w:r>
      <w:proofErr w:type="spellEnd"/>
      <w:r w:rsidRPr="00E50782">
        <w:rPr>
          <w:rFonts w:ascii="Arial" w:hAnsi="Arial" w:cs="Arial"/>
          <w:b/>
          <w:bCs/>
          <w:color w:val="212121"/>
          <w:sz w:val="24"/>
          <w:szCs w:val="24"/>
          <w:shd w:val="clear" w:color="auto" w:fill="FFFFFF"/>
        </w:rPr>
        <w:t xml:space="preserve"> 2019 Mar 29. PMID: 30926954; PMCID: PMC6760583.</w:t>
      </w:r>
    </w:p>
    <w:p w14:paraId="30DA56CC" w14:textId="77777777" w:rsidR="00E50782" w:rsidRDefault="00E50782" w:rsidP="00E50782">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p>
    <w:p w14:paraId="6BA09468" w14:textId="77777777" w:rsidR="00F02785" w:rsidRPr="008233A4" w:rsidRDefault="00F02785" w:rsidP="00F02785">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proofErr w:type="spellStart"/>
      <w:r w:rsidRPr="008233A4">
        <w:rPr>
          <w:rFonts w:ascii="Arial" w:hAnsi="Arial" w:cs="Arial"/>
          <w:b/>
          <w:bCs/>
          <w:color w:val="212121"/>
          <w:sz w:val="24"/>
          <w:szCs w:val="24"/>
          <w:shd w:val="clear" w:color="auto" w:fill="FFFFFF"/>
        </w:rPr>
        <w:t>Bawadi</w:t>
      </w:r>
      <w:proofErr w:type="spellEnd"/>
      <w:r w:rsidRPr="008233A4">
        <w:rPr>
          <w:rFonts w:ascii="Arial" w:hAnsi="Arial" w:cs="Arial"/>
          <w:b/>
          <w:bCs/>
          <w:color w:val="212121"/>
          <w:sz w:val="24"/>
          <w:szCs w:val="24"/>
          <w:shd w:val="clear" w:color="auto" w:fill="FFFFFF"/>
        </w:rPr>
        <w:t xml:space="preserve"> H, </w:t>
      </w:r>
      <w:proofErr w:type="spellStart"/>
      <w:r w:rsidRPr="008233A4">
        <w:rPr>
          <w:rFonts w:ascii="Arial" w:hAnsi="Arial" w:cs="Arial"/>
          <w:b/>
          <w:bCs/>
          <w:color w:val="212121"/>
          <w:sz w:val="24"/>
          <w:szCs w:val="24"/>
          <w:shd w:val="clear" w:color="auto" w:fill="FFFFFF"/>
        </w:rPr>
        <w:t>Abouwatfa</w:t>
      </w:r>
      <w:proofErr w:type="spellEnd"/>
      <w:r w:rsidRPr="008233A4">
        <w:rPr>
          <w:rFonts w:ascii="Arial" w:hAnsi="Arial" w:cs="Arial"/>
          <w:b/>
          <w:bCs/>
          <w:color w:val="212121"/>
          <w:sz w:val="24"/>
          <w:szCs w:val="24"/>
          <w:shd w:val="clear" w:color="auto" w:fill="FFFFFF"/>
        </w:rPr>
        <w:t xml:space="preserve"> M, Alsaeed S, </w:t>
      </w:r>
      <w:proofErr w:type="spellStart"/>
      <w:r w:rsidRPr="008233A4">
        <w:rPr>
          <w:rFonts w:ascii="Arial" w:hAnsi="Arial" w:cs="Arial"/>
          <w:b/>
          <w:bCs/>
          <w:color w:val="212121"/>
          <w:sz w:val="24"/>
          <w:szCs w:val="24"/>
          <w:shd w:val="clear" w:color="auto" w:fill="FFFFFF"/>
        </w:rPr>
        <w:t>Kerkadi</w:t>
      </w:r>
      <w:proofErr w:type="spellEnd"/>
      <w:r w:rsidRPr="008233A4">
        <w:rPr>
          <w:rFonts w:ascii="Arial" w:hAnsi="Arial" w:cs="Arial"/>
          <w:b/>
          <w:bCs/>
          <w:color w:val="212121"/>
          <w:sz w:val="24"/>
          <w:szCs w:val="24"/>
          <w:shd w:val="clear" w:color="auto" w:fill="FFFFFF"/>
        </w:rPr>
        <w:t xml:space="preserve"> A, Shi Z. Body Shape Index Is a Stronger Predictor of Diabetes. Nutrients. 2019 May 7;11(5):1018. </w:t>
      </w:r>
      <w:proofErr w:type="spellStart"/>
      <w:r w:rsidRPr="008233A4">
        <w:rPr>
          <w:rFonts w:ascii="Arial" w:hAnsi="Arial" w:cs="Arial"/>
          <w:b/>
          <w:bCs/>
          <w:color w:val="212121"/>
          <w:sz w:val="24"/>
          <w:szCs w:val="24"/>
          <w:shd w:val="clear" w:color="auto" w:fill="FFFFFF"/>
        </w:rPr>
        <w:t>doi</w:t>
      </w:r>
      <w:proofErr w:type="spellEnd"/>
      <w:r w:rsidRPr="008233A4">
        <w:rPr>
          <w:rFonts w:ascii="Arial" w:hAnsi="Arial" w:cs="Arial"/>
          <w:b/>
          <w:bCs/>
          <w:color w:val="212121"/>
          <w:sz w:val="24"/>
          <w:szCs w:val="24"/>
          <w:shd w:val="clear" w:color="auto" w:fill="FFFFFF"/>
        </w:rPr>
        <w:t>: 10.3390/nu11051018. PMID: 31067681; PMCID: PMC6566958.</w:t>
      </w:r>
    </w:p>
    <w:p w14:paraId="45654DDB" w14:textId="77777777" w:rsidR="00F02785" w:rsidRDefault="00F02785" w:rsidP="00A25020">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p>
    <w:p w14:paraId="7679D0A0" w14:textId="01701F16" w:rsidR="00B06092" w:rsidRDefault="00492EE9" w:rsidP="00A25020">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Zhao W, Tong JJ, Cao YT, Li JH. A Linear Relationship Between a Body Shape Index and Risk of Incident Type 2 Diabetes: A Secondary Analysis Based on a Retrospective Cohort Study in Japan. Diabetes </w:t>
      </w:r>
      <w:proofErr w:type="spellStart"/>
      <w:r w:rsidRPr="00E675C5">
        <w:rPr>
          <w:rFonts w:ascii="Arial" w:hAnsi="Arial" w:cs="Arial"/>
          <w:b/>
          <w:bCs/>
          <w:color w:val="212121"/>
          <w:sz w:val="24"/>
          <w:szCs w:val="24"/>
          <w:shd w:val="clear" w:color="auto" w:fill="FFFFFF"/>
        </w:rPr>
        <w:t>Metab</w:t>
      </w:r>
      <w:proofErr w:type="spellEnd"/>
      <w:r w:rsidRPr="00E675C5">
        <w:rPr>
          <w:rFonts w:ascii="Arial" w:hAnsi="Arial" w:cs="Arial"/>
          <w:b/>
          <w:bCs/>
          <w:color w:val="212121"/>
          <w:sz w:val="24"/>
          <w:szCs w:val="24"/>
          <w:shd w:val="clear" w:color="auto" w:fill="FFFFFF"/>
        </w:rPr>
        <w:t xml:space="preserve"> Syndr </w:t>
      </w:r>
      <w:proofErr w:type="spellStart"/>
      <w:r w:rsidRPr="00E675C5">
        <w:rPr>
          <w:rFonts w:ascii="Arial" w:hAnsi="Arial" w:cs="Arial"/>
          <w:b/>
          <w:bCs/>
          <w:color w:val="212121"/>
          <w:sz w:val="24"/>
          <w:szCs w:val="24"/>
          <w:shd w:val="clear" w:color="auto" w:fill="FFFFFF"/>
        </w:rPr>
        <w:t>Obes</w:t>
      </w:r>
      <w:proofErr w:type="spellEnd"/>
      <w:r w:rsidRPr="00E675C5">
        <w:rPr>
          <w:rFonts w:ascii="Arial" w:hAnsi="Arial" w:cs="Arial"/>
          <w:b/>
          <w:bCs/>
          <w:color w:val="212121"/>
          <w:sz w:val="24"/>
          <w:szCs w:val="24"/>
          <w:shd w:val="clear" w:color="auto" w:fill="FFFFFF"/>
        </w:rPr>
        <w:t xml:space="preserve">. 2020 Jun </w:t>
      </w:r>
      <w:proofErr w:type="gramStart"/>
      <w:r w:rsidRPr="00E675C5">
        <w:rPr>
          <w:rFonts w:ascii="Arial" w:hAnsi="Arial" w:cs="Arial"/>
          <w:b/>
          <w:bCs/>
          <w:color w:val="212121"/>
          <w:sz w:val="24"/>
          <w:szCs w:val="24"/>
          <w:shd w:val="clear" w:color="auto" w:fill="FFFFFF"/>
        </w:rPr>
        <w:t>22;13:2139</w:t>
      </w:r>
      <w:proofErr w:type="gramEnd"/>
      <w:r w:rsidRPr="00E675C5">
        <w:rPr>
          <w:rFonts w:ascii="Arial" w:hAnsi="Arial" w:cs="Arial"/>
          <w:b/>
          <w:bCs/>
          <w:color w:val="212121"/>
          <w:sz w:val="24"/>
          <w:szCs w:val="24"/>
          <w:shd w:val="clear" w:color="auto" w:fill="FFFFFF"/>
        </w:rPr>
        <w:t xml:space="preserve">-2146.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10.2147/DMSO.S256031. PMID: 32606872; PMCID: PMC7319528</w:t>
      </w:r>
    </w:p>
    <w:p w14:paraId="3A458ADA" w14:textId="77777777" w:rsidR="00A906D9" w:rsidRPr="00EA4E30" w:rsidRDefault="00A906D9" w:rsidP="00A906D9">
      <w:pPr>
        <w:pStyle w:val="Heading2"/>
        <w:shd w:val="clear" w:color="auto" w:fill="FEFEFE"/>
        <w:spacing w:before="0"/>
        <w:rPr>
          <w:rFonts w:ascii="Arial" w:hAnsi="Arial" w:cs="Arial"/>
          <w:color w:val="auto"/>
          <w:sz w:val="24"/>
          <w:szCs w:val="24"/>
        </w:rPr>
      </w:pPr>
      <w:r w:rsidRPr="00EA4E30">
        <w:rPr>
          <w:rFonts w:ascii="Arial" w:hAnsi="Arial" w:cs="Arial"/>
          <w:color w:val="auto"/>
          <w:sz w:val="24"/>
          <w:szCs w:val="24"/>
        </w:rPr>
        <w:t>Body Adiposity Indicators Are Associated to Triglyceride/Glucose Index in Community-Dwelling Older Adults</w:t>
      </w:r>
      <w:r>
        <w:rPr>
          <w:rFonts w:ascii="Arial" w:hAnsi="Arial" w:cs="Arial"/>
          <w:color w:val="auto"/>
          <w:sz w:val="24"/>
          <w:szCs w:val="24"/>
        </w:rPr>
        <w:t xml:space="preserve"> (not in Medline)</w:t>
      </w:r>
    </w:p>
    <w:p w14:paraId="18ECA96F" w14:textId="77777777" w:rsidR="00A906D9" w:rsidRPr="00EA4E30" w:rsidRDefault="00A906D9" w:rsidP="00A906D9">
      <w:pPr>
        <w:rPr>
          <w:rFonts w:ascii="Arial" w:hAnsi="Arial" w:cs="Arial"/>
          <w:b/>
          <w:bCs/>
        </w:rPr>
      </w:pPr>
      <w:r w:rsidRPr="00EA4E30">
        <w:rPr>
          <w:rFonts w:ascii="Arial" w:hAnsi="Arial" w:cs="Arial"/>
          <w:b/>
          <w:bCs/>
        </w:rPr>
        <w:t>Aging Medicine and Healthcare 2020;11(4):123-128. doi:10.33879/AMH.114.2020.04009</w:t>
      </w:r>
    </w:p>
    <w:p w14:paraId="4A2CD1CD" w14:textId="77777777" w:rsidR="00D975C0" w:rsidRPr="00E675C5" w:rsidRDefault="00D975C0" w:rsidP="00A25020">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Parente EB, Mutter S, </w:t>
      </w:r>
      <w:proofErr w:type="spellStart"/>
      <w:r w:rsidRPr="00E675C5">
        <w:rPr>
          <w:rFonts w:ascii="Arial" w:hAnsi="Arial" w:cs="Arial"/>
          <w:b/>
          <w:bCs/>
          <w:color w:val="212121"/>
          <w:sz w:val="24"/>
          <w:szCs w:val="24"/>
          <w:shd w:val="clear" w:color="auto" w:fill="FFFFFF"/>
        </w:rPr>
        <w:t>Harjutsalo</w:t>
      </w:r>
      <w:proofErr w:type="spellEnd"/>
      <w:r w:rsidRPr="00E675C5">
        <w:rPr>
          <w:rFonts w:ascii="Arial" w:hAnsi="Arial" w:cs="Arial"/>
          <w:b/>
          <w:bCs/>
          <w:color w:val="212121"/>
          <w:sz w:val="24"/>
          <w:szCs w:val="24"/>
          <w:shd w:val="clear" w:color="auto" w:fill="FFFFFF"/>
        </w:rPr>
        <w:t xml:space="preserve"> V, Ahola AJ, </w:t>
      </w:r>
      <w:proofErr w:type="spellStart"/>
      <w:r w:rsidRPr="00E675C5">
        <w:rPr>
          <w:rFonts w:ascii="Arial" w:hAnsi="Arial" w:cs="Arial"/>
          <w:b/>
          <w:bCs/>
          <w:color w:val="212121"/>
          <w:sz w:val="24"/>
          <w:szCs w:val="24"/>
          <w:shd w:val="clear" w:color="auto" w:fill="FFFFFF"/>
        </w:rPr>
        <w:t>Forsblom</w:t>
      </w:r>
      <w:proofErr w:type="spellEnd"/>
      <w:r w:rsidRPr="00E675C5">
        <w:rPr>
          <w:rFonts w:ascii="Arial" w:hAnsi="Arial" w:cs="Arial"/>
          <w:b/>
          <w:bCs/>
          <w:color w:val="212121"/>
          <w:sz w:val="24"/>
          <w:szCs w:val="24"/>
          <w:shd w:val="clear" w:color="auto" w:fill="FFFFFF"/>
        </w:rPr>
        <w:t xml:space="preserve"> C, Groop PH. Waist-height ratio and waist are the best estimators of visceral fat in type 1 diabetes. Sci Rep. 2020 Oct 29;10(1):18575.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10.1038/s41598-020-75667-5. PMID: 33122731; PMCID: PMC7596092.</w:t>
      </w:r>
    </w:p>
    <w:p w14:paraId="34799471" w14:textId="77777777" w:rsidR="00D975C0" w:rsidRPr="00E675C5" w:rsidRDefault="00D975C0" w:rsidP="00D975C0">
      <w:pPr>
        <w:pStyle w:val="Heading1"/>
        <w:shd w:val="clear" w:color="auto" w:fill="FFFFFF"/>
        <w:spacing w:before="0" w:after="0"/>
        <w:textAlignment w:val="baseline"/>
        <w:rPr>
          <w:rFonts w:ascii="Arial" w:hAnsi="Arial" w:cs="Arial"/>
          <w:color w:val="303030"/>
          <w:sz w:val="24"/>
          <w:szCs w:val="24"/>
          <w:shd w:val="clear" w:color="auto" w:fill="FFFFFF"/>
        </w:rPr>
      </w:pPr>
      <w:r w:rsidRPr="00E675C5">
        <w:rPr>
          <w:rFonts w:ascii="Arial" w:hAnsi="Arial" w:cs="Arial"/>
          <w:color w:val="303030"/>
          <w:sz w:val="24"/>
          <w:szCs w:val="24"/>
          <w:shd w:val="clear" w:color="auto" w:fill="FFFFFF"/>
        </w:rPr>
        <w:t xml:space="preserve">Ou YL, Lee MY, Lin IT, Wen WL, Hsu WH, Chen SC. Obesity-related indices are associated with albuminuria and advanced kidney disease in type 2 diabetes mellitus. Ren Fail. 2021 Dec;43(1):1250-1258. </w:t>
      </w:r>
      <w:proofErr w:type="spellStart"/>
      <w:r w:rsidRPr="00E675C5">
        <w:rPr>
          <w:rFonts w:ascii="Arial" w:hAnsi="Arial" w:cs="Arial"/>
          <w:color w:val="303030"/>
          <w:sz w:val="24"/>
          <w:szCs w:val="24"/>
          <w:shd w:val="clear" w:color="auto" w:fill="FFFFFF"/>
        </w:rPr>
        <w:t>doi</w:t>
      </w:r>
      <w:proofErr w:type="spellEnd"/>
      <w:r w:rsidRPr="00E675C5">
        <w:rPr>
          <w:rFonts w:ascii="Arial" w:hAnsi="Arial" w:cs="Arial"/>
          <w:color w:val="303030"/>
          <w:sz w:val="24"/>
          <w:szCs w:val="24"/>
          <w:shd w:val="clear" w:color="auto" w:fill="FFFFFF"/>
        </w:rPr>
        <w:t>: 10.1080/0886022X.2021.1969247. PMID: 34461808; PMCID: PMC8409948.</w:t>
      </w:r>
    </w:p>
    <w:p w14:paraId="37408D44" w14:textId="77777777" w:rsidR="00D975C0" w:rsidRPr="00E675C5" w:rsidRDefault="00D975C0" w:rsidP="00D975C0">
      <w:pPr>
        <w:pStyle w:val="Heading1"/>
        <w:shd w:val="clear" w:color="auto" w:fill="FFFFFF"/>
        <w:spacing w:before="0" w:after="0"/>
        <w:textAlignment w:val="baseline"/>
        <w:rPr>
          <w:rFonts w:ascii="Arial" w:hAnsi="Arial" w:cs="Arial"/>
          <w:color w:val="303030"/>
          <w:sz w:val="24"/>
          <w:szCs w:val="24"/>
          <w:shd w:val="clear" w:color="auto" w:fill="FFFFFF"/>
        </w:rPr>
      </w:pPr>
    </w:p>
    <w:p w14:paraId="427837DA" w14:textId="77777777" w:rsidR="00D975C0" w:rsidRPr="00E675C5" w:rsidRDefault="00D975C0" w:rsidP="00D975C0">
      <w:pPr>
        <w:pStyle w:val="Heading1"/>
        <w:shd w:val="clear" w:color="auto" w:fill="FFFFFF"/>
        <w:spacing w:before="0" w:after="0"/>
        <w:textAlignment w:val="baseline"/>
        <w:rPr>
          <w:rFonts w:ascii="Arial" w:hAnsi="Arial" w:cs="Arial"/>
          <w:color w:val="212121"/>
          <w:sz w:val="24"/>
          <w:szCs w:val="24"/>
          <w:shd w:val="clear" w:color="auto" w:fill="FFFFFF"/>
        </w:rPr>
      </w:pPr>
      <w:r w:rsidRPr="00E675C5">
        <w:rPr>
          <w:rFonts w:ascii="Arial" w:hAnsi="Arial" w:cs="Arial"/>
          <w:color w:val="212121"/>
          <w:sz w:val="24"/>
          <w:szCs w:val="24"/>
          <w:shd w:val="clear" w:color="auto" w:fill="FFFFFF"/>
        </w:rPr>
        <w:t xml:space="preserve">Tsou MT, Chang YC, Hsu CP, Kuo YC, Yun CH, Huang WH, Hu KC, Liu CY, Chen YJ, Sung KT, Liu CC, Hung CL, Kuo JY, Chen TY, Hung TC, Yeh HI. Visceral adiposity index outperforms conventional anthropometric assessments as predictor of diabetes mellitus in elderly Chinese: a population-based study. </w:t>
      </w:r>
      <w:proofErr w:type="spellStart"/>
      <w:r w:rsidRPr="00E675C5">
        <w:rPr>
          <w:rFonts w:ascii="Arial" w:hAnsi="Arial" w:cs="Arial"/>
          <w:color w:val="212121"/>
          <w:sz w:val="24"/>
          <w:szCs w:val="24"/>
          <w:shd w:val="clear" w:color="auto" w:fill="FFFFFF"/>
        </w:rPr>
        <w:t>Nutr</w:t>
      </w:r>
      <w:proofErr w:type="spellEnd"/>
      <w:r w:rsidRPr="00E675C5">
        <w:rPr>
          <w:rFonts w:ascii="Arial" w:hAnsi="Arial" w:cs="Arial"/>
          <w:color w:val="212121"/>
          <w:sz w:val="24"/>
          <w:szCs w:val="24"/>
          <w:shd w:val="clear" w:color="auto" w:fill="FFFFFF"/>
        </w:rPr>
        <w:t xml:space="preserve"> </w:t>
      </w:r>
      <w:proofErr w:type="spellStart"/>
      <w:r w:rsidRPr="00E675C5">
        <w:rPr>
          <w:rFonts w:ascii="Arial" w:hAnsi="Arial" w:cs="Arial"/>
          <w:color w:val="212121"/>
          <w:sz w:val="24"/>
          <w:szCs w:val="24"/>
          <w:shd w:val="clear" w:color="auto" w:fill="FFFFFF"/>
        </w:rPr>
        <w:t>Metab</w:t>
      </w:r>
      <w:proofErr w:type="spellEnd"/>
      <w:r w:rsidRPr="00E675C5">
        <w:rPr>
          <w:rFonts w:ascii="Arial" w:hAnsi="Arial" w:cs="Arial"/>
          <w:color w:val="212121"/>
          <w:sz w:val="24"/>
          <w:szCs w:val="24"/>
          <w:shd w:val="clear" w:color="auto" w:fill="FFFFFF"/>
        </w:rPr>
        <w:t xml:space="preserve"> (Lond). 2021 Sep 25;18(1):87. </w:t>
      </w:r>
      <w:proofErr w:type="spellStart"/>
      <w:r w:rsidRPr="00E675C5">
        <w:rPr>
          <w:rFonts w:ascii="Arial" w:hAnsi="Arial" w:cs="Arial"/>
          <w:color w:val="212121"/>
          <w:sz w:val="24"/>
          <w:szCs w:val="24"/>
          <w:shd w:val="clear" w:color="auto" w:fill="FFFFFF"/>
        </w:rPr>
        <w:t>doi</w:t>
      </w:r>
      <w:proofErr w:type="spellEnd"/>
      <w:r w:rsidRPr="00E675C5">
        <w:rPr>
          <w:rFonts w:ascii="Arial" w:hAnsi="Arial" w:cs="Arial"/>
          <w:color w:val="212121"/>
          <w:sz w:val="24"/>
          <w:szCs w:val="24"/>
          <w:shd w:val="clear" w:color="auto" w:fill="FFFFFF"/>
        </w:rPr>
        <w:t>: 10.1186/s12986-021-00608-6. PMID: 34563209.</w:t>
      </w:r>
    </w:p>
    <w:p w14:paraId="19039158" w14:textId="77777777" w:rsidR="00D975C0" w:rsidRDefault="00D975C0" w:rsidP="00D975C0">
      <w:pPr>
        <w:pStyle w:val="Heading1"/>
        <w:shd w:val="clear" w:color="auto" w:fill="FFFFFF"/>
        <w:spacing w:before="0" w:after="0"/>
        <w:textAlignment w:val="baseline"/>
        <w:rPr>
          <w:rFonts w:ascii="Arial" w:hAnsi="Arial" w:cs="Arial"/>
          <w:color w:val="212121"/>
          <w:sz w:val="24"/>
          <w:szCs w:val="24"/>
          <w:shd w:val="clear" w:color="auto" w:fill="FFFFFF"/>
        </w:rPr>
      </w:pPr>
    </w:p>
    <w:p w14:paraId="245FF8F0" w14:textId="77777777" w:rsidR="003B4092" w:rsidRPr="00CF2A96" w:rsidRDefault="003B4092" w:rsidP="003B4092">
      <w:pPr>
        <w:rPr>
          <w:rFonts w:ascii="Arial" w:hAnsi="Arial" w:cs="Arial"/>
          <w:b/>
          <w:bCs/>
        </w:rPr>
      </w:pPr>
      <w:r w:rsidRPr="00CF2A96">
        <w:rPr>
          <w:rFonts w:ascii="Arial" w:hAnsi="Arial" w:cs="Arial"/>
          <w:b/>
          <w:bCs/>
          <w:color w:val="212121"/>
          <w:shd w:val="clear" w:color="auto" w:fill="FFFFFF"/>
        </w:rPr>
        <w:t xml:space="preserve">Anto EO, Frimpong J, Boadu WIO, Tamakloe VCKT, Hughes C, Acquah B, Acheampong E, Asamoah EA, Opoku S, Appiah M, Tawiah A, </w:t>
      </w:r>
      <w:proofErr w:type="spellStart"/>
      <w:r w:rsidRPr="00CF2A96">
        <w:rPr>
          <w:rFonts w:ascii="Arial" w:hAnsi="Arial" w:cs="Arial"/>
          <w:b/>
          <w:bCs/>
          <w:color w:val="212121"/>
          <w:shd w:val="clear" w:color="auto" w:fill="FFFFFF"/>
        </w:rPr>
        <w:t>Annani-Akollor</w:t>
      </w:r>
      <w:proofErr w:type="spellEnd"/>
      <w:r w:rsidRPr="00CF2A96">
        <w:rPr>
          <w:rFonts w:ascii="Arial" w:hAnsi="Arial" w:cs="Arial"/>
          <w:b/>
          <w:bCs/>
          <w:color w:val="212121"/>
          <w:shd w:val="clear" w:color="auto" w:fill="FFFFFF"/>
        </w:rPr>
        <w:t xml:space="preserve"> ME, Wiafe YA, Addai-Mensah O, </w:t>
      </w:r>
      <w:proofErr w:type="spellStart"/>
      <w:r w:rsidRPr="00CF2A96">
        <w:rPr>
          <w:rFonts w:ascii="Arial" w:hAnsi="Arial" w:cs="Arial"/>
          <w:b/>
          <w:bCs/>
          <w:color w:val="212121"/>
          <w:shd w:val="clear" w:color="auto" w:fill="FFFFFF"/>
        </w:rPr>
        <w:t>Obirikorang</w:t>
      </w:r>
      <w:proofErr w:type="spellEnd"/>
      <w:r w:rsidRPr="00CF2A96">
        <w:rPr>
          <w:rFonts w:ascii="Arial" w:hAnsi="Arial" w:cs="Arial"/>
          <w:b/>
          <w:bCs/>
          <w:color w:val="212121"/>
          <w:shd w:val="clear" w:color="auto" w:fill="FFFFFF"/>
        </w:rPr>
        <w:t xml:space="preserve"> C. Prevalence of Cardiometabolic Syndrome and its Association With Body Shape Index and A Body Roundness Index Among Type 2 Diabetes Mellitus Patients: A Hospital-Based Cross-Sectional Study in a Ghanaian Population. Front Clin Diabetes </w:t>
      </w:r>
      <w:proofErr w:type="spellStart"/>
      <w:r w:rsidRPr="00CF2A96">
        <w:rPr>
          <w:rFonts w:ascii="Arial" w:hAnsi="Arial" w:cs="Arial"/>
          <w:b/>
          <w:bCs/>
          <w:color w:val="212121"/>
          <w:shd w:val="clear" w:color="auto" w:fill="FFFFFF"/>
        </w:rPr>
        <w:t>Healthc</w:t>
      </w:r>
      <w:proofErr w:type="spellEnd"/>
      <w:r w:rsidRPr="00CF2A96">
        <w:rPr>
          <w:rFonts w:ascii="Arial" w:hAnsi="Arial" w:cs="Arial"/>
          <w:b/>
          <w:bCs/>
          <w:color w:val="212121"/>
          <w:shd w:val="clear" w:color="auto" w:fill="FFFFFF"/>
        </w:rPr>
        <w:t xml:space="preserve">. 2022 Feb </w:t>
      </w:r>
      <w:proofErr w:type="gramStart"/>
      <w:r w:rsidRPr="00CF2A96">
        <w:rPr>
          <w:rFonts w:ascii="Arial" w:hAnsi="Arial" w:cs="Arial"/>
          <w:b/>
          <w:bCs/>
          <w:color w:val="212121"/>
          <w:shd w:val="clear" w:color="auto" w:fill="FFFFFF"/>
        </w:rPr>
        <w:t>9;2:807201</w:t>
      </w:r>
      <w:proofErr w:type="gramEnd"/>
      <w:r w:rsidRPr="00CF2A96">
        <w:rPr>
          <w:rFonts w:ascii="Arial" w:hAnsi="Arial" w:cs="Arial"/>
          <w:b/>
          <w:bCs/>
          <w:color w:val="212121"/>
          <w:shd w:val="clear" w:color="auto" w:fill="FFFFFF"/>
        </w:rPr>
        <w:t xml:space="preserve">. </w:t>
      </w:r>
      <w:proofErr w:type="spellStart"/>
      <w:r w:rsidRPr="00CF2A96">
        <w:rPr>
          <w:rFonts w:ascii="Arial" w:hAnsi="Arial" w:cs="Arial"/>
          <w:b/>
          <w:bCs/>
          <w:color w:val="212121"/>
          <w:shd w:val="clear" w:color="auto" w:fill="FFFFFF"/>
        </w:rPr>
        <w:t>doi</w:t>
      </w:r>
      <w:proofErr w:type="spellEnd"/>
      <w:r w:rsidRPr="00CF2A96">
        <w:rPr>
          <w:rFonts w:ascii="Arial" w:hAnsi="Arial" w:cs="Arial"/>
          <w:b/>
          <w:bCs/>
          <w:color w:val="212121"/>
          <w:shd w:val="clear" w:color="auto" w:fill="FFFFFF"/>
        </w:rPr>
        <w:t>: 10.3389/fcdhc.2021.807201. PMID: 36994331; PMCID: PMC10012128.</w:t>
      </w:r>
    </w:p>
    <w:p w14:paraId="38EBAD11" w14:textId="77777777" w:rsidR="00D975C0" w:rsidRPr="00E675C5" w:rsidRDefault="00D975C0" w:rsidP="00D975C0">
      <w:pPr>
        <w:rPr>
          <w:rFonts w:ascii="Arial" w:hAnsi="Arial" w:cs="Arial"/>
          <w:b/>
          <w:sz w:val="24"/>
          <w:szCs w:val="24"/>
        </w:rPr>
      </w:pPr>
      <w:r w:rsidRPr="00E675C5">
        <w:rPr>
          <w:rFonts w:ascii="Arial" w:hAnsi="Arial" w:cs="Arial"/>
          <w:b/>
          <w:sz w:val="24"/>
          <w:szCs w:val="24"/>
        </w:rPr>
        <w:t xml:space="preserve">Qiu S, Cai X, Yuan Y, Xie B, Sun Z, Wang D, Wu T. Muscle strength and prediabetes progression and regression in middle-aged and older adults: a prospective cohort study. J Cachexia Sarcopenia Muscle. 2022 Jan 23. </w:t>
      </w:r>
      <w:proofErr w:type="spellStart"/>
      <w:r w:rsidRPr="00E675C5">
        <w:rPr>
          <w:rFonts w:ascii="Arial" w:hAnsi="Arial" w:cs="Arial"/>
          <w:b/>
          <w:sz w:val="24"/>
          <w:szCs w:val="24"/>
        </w:rPr>
        <w:t>doi</w:t>
      </w:r>
      <w:proofErr w:type="spellEnd"/>
      <w:r w:rsidRPr="00E675C5">
        <w:rPr>
          <w:rFonts w:ascii="Arial" w:hAnsi="Arial" w:cs="Arial"/>
          <w:b/>
          <w:sz w:val="24"/>
          <w:szCs w:val="24"/>
        </w:rPr>
        <w:t xml:space="preserve">: 10.1002/jcsm.12905. </w:t>
      </w:r>
      <w:proofErr w:type="spellStart"/>
      <w:r w:rsidRPr="00E675C5">
        <w:rPr>
          <w:rFonts w:ascii="Arial" w:hAnsi="Arial" w:cs="Arial"/>
          <w:b/>
          <w:sz w:val="24"/>
          <w:szCs w:val="24"/>
        </w:rPr>
        <w:t>Epub</w:t>
      </w:r>
      <w:proofErr w:type="spellEnd"/>
      <w:r w:rsidRPr="00E675C5">
        <w:rPr>
          <w:rFonts w:ascii="Arial" w:hAnsi="Arial" w:cs="Arial"/>
          <w:b/>
          <w:sz w:val="24"/>
          <w:szCs w:val="24"/>
        </w:rPr>
        <w:t xml:space="preserve"> ahead of print. PMID: 35068089.</w:t>
      </w:r>
    </w:p>
    <w:p w14:paraId="445B45AF" w14:textId="77777777" w:rsidR="00D975C0" w:rsidRPr="00E675C5" w:rsidRDefault="00D975C0" w:rsidP="00D975C0">
      <w:pPr>
        <w:pStyle w:val="Heading1"/>
        <w:shd w:val="clear" w:color="auto" w:fill="FFFFFF"/>
        <w:spacing w:before="0" w:after="0"/>
        <w:textAlignment w:val="baseline"/>
        <w:rPr>
          <w:rFonts w:ascii="Arial" w:hAnsi="Arial" w:cs="Arial"/>
          <w:color w:val="212121"/>
          <w:sz w:val="24"/>
          <w:szCs w:val="24"/>
          <w:shd w:val="clear" w:color="auto" w:fill="FFFFFF"/>
        </w:rPr>
      </w:pPr>
      <w:r w:rsidRPr="00E675C5">
        <w:rPr>
          <w:rFonts w:ascii="Arial" w:hAnsi="Arial" w:cs="Arial"/>
          <w:color w:val="212121"/>
          <w:sz w:val="24"/>
          <w:szCs w:val="24"/>
          <w:shd w:val="clear" w:color="auto" w:fill="FFFFFF"/>
        </w:rPr>
        <w:t xml:space="preserve">Liu XC, Liu YS, Guan HX, Feng YQ, Kuang J. Comparison of six anthropometric measures in discriminating diabetes: A cross-sectional study from the National Health and Nutrition Examination Survey. J Diabetes. 2022 Jul;14(7):465-475. </w:t>
      </w:r>
      <w:proofErr w:type="spellStart"/>
      <w:r w:rsidRPr="00E675C5">
        <w:rPr>
          <w:rFonts w:ascii="Arial" w:hAnsi="Arial" w:cs="Arial"/>
          <w:color w:val="212121"/>
          <w:sz w:val="24"/>
          <w:szCs w:val="24"/>
          <w:shd w:val="clear" w:color="auto" w:fill="FFFFFF"/>
        </w:rPr>
        <w:t>doi</w:t>
      </w:r>
      <w:proofErr w:type="spellEnd"/>
      <w:r w:rsidRPr="00E675C5">
        <w:rPr>
          <w:rFonts w:ascii="Arial" w:hAnsi="Arial" w:cs="Arial"/>
          <w:color w:val="212121"/>
          <w:sz w:val="24"/>
          <w:szCs w:val="24"/>
          <w:shd w:val="clear" w:color="auto" w:fill="FFFFFF"/>
        </w:rPr>
        <w:t xml:space="preserve">: 10.1111/1753-0407.13295. </w:t>
      </w:r>
      <w:proofErr w:type="spellStart"/>
      <w:r w:rsidRPr="00E675C5">
        <w:rPr>
          <w:rFonts w:ascii="Arial" w:hAnsi="Arial" w:cs="Arial"/>
          <w:color w:val="212121"/>
          <w:sz w:val="24"/>
          <w:szCs w:val="24"/>
          <w:shd w:val="clear" w:color="auto" w:fill="FFFFFF"/>
        </w:rPr>
        <w:t>Epub</w:t>
      </w:r>
      <w:proofErr w:type="spellEnd"/>
      <w:r w:rsidRPr="00E675C5">
        <w:rPr>
          <w:rFonts w:ascii="Arial" w:hAnsi="Arial" w:cs="Arial"/>
          <w:color w:val="212121"/>
          <w:sz w:val="24"/>
          <w:szCs w:val="24"/>
          <w:shd w:val="clear" w:color="auto" w:fill="FFFFFF"/>
        </w:rPr>
        <w:t xml:space="preserve"> 2022 Jul 16. PMID: 35841213; PMCID: PMC9310044.</w:t>
      </w:r>
    </w:p>
    <w:p w14:paraId="7C8D229D" w14:textId="77777777" w:rsidR="00D975C0" w:rsidRPr="00E675C5" w:rsidRDefault="00D975C0" w:rsidP="00D975C0">
      <w:pPr>
        <w:pStyle w:val="Heading1"/>
        <w:shd w:val="clear" w:color="auto" w:fill="FFFFFF"/>
        <w:spacing w:before="0" w:after="0"/>
        <w:textAlignment w:val="baseline"/>
        <w:rPr>
          <w:rFonts w:ascii="Arial" w:hAnsi="Arial" w:cs="Arial"/>
          <w:color w:val="212121"/>
          <w:sz w:val="24"/>
          <w:szCs w:val="24"/>
          <w:shd w:val="clear" w:color="auto" w:fill="FFFFFF"/>
        </w:rPr>
      </w:pPr>
    </w:p>
    <w:p w14:paraId="4D75CB48" w14:textId="77777777" w:rsidR="00D975C0" w:rsidRPr="00E675C5" w:rsidRDefault="00D975C0" w:rsidP="00D975C0">
      <w:pPr>
        <w:rPr>
          <w:rFonts w:ascii="Arial" w:hAnsi="Arial" w:cs="Arial"/>
          <w:b/>
          <w:sz w:val="24"/>
          <w:szCs w:val="24"/>
        </w:rPr>
      </w:pPr>
      <w:r w:rsidRPr="00E675C5">
        <w:rPr>
          <w:rFonts w:ascii="Arial" w:hAnsi="Arial" w:cs="Arial"/>
          <w:b/>
          <w:sz w:val="24"/>
          <w:szCs w:val="24"/>
        </w:rPr>
        <w:t xml:space="preserve">Yang Q, Liu Y, Jin Z, Liu L, Yuan Z, Xu D, Hong F. Evaluation of anthropometric indices as a predictor of diabetes in Dong and Miao ethnicities in China: A cross-sectional analysis of China Multi-Ethnic Cohort Study. </w:t>
      </w:r>
      <w:proofErr w:type="spellStart"/>
      <w:r w:rsidRPr="00E675C5">
        <w:rPr>
          <w:rFonts w:ascii="Arial" w:hAnsi="Arial" w:cs="Arial"/>
          <w:b/>
          <w:sz w:val="24"/>
          <w:szCs w:val="24"/>
        </w:rPr>
        <w:t>PLoS</w:t>
      </w:r>
      <w:proofErr w:type="spellEnd"/>
      <w:r w:rsidRPr="00E675C5">
        <w:rPr>
          <w:rFonts w:ascii="Arial" w:hAnsi="Arial" w:cs="Arial"/>
          <w:b/>
          <w:sz w:val="24"/>
          <w:szCs w:val="24"/>
        </w:rPr>
        <w:t xml:space="preserve"> One. 2022 Mar 11;17(3</w:t>
      </w:r>
      <w:proofErr w:type="gramStart"/>
      <w:r w:rsidRPr="00E675C5">
        <w:rPr>
          <w:rFonts w:ascii="Arial" w:hAnsi="Arial" w:cs="Arial"/>
          <w:b/>
          <w:sz w:val="24"/>
          <w:szCs w:val="24"/>
        </w:rPr>
        <w:t>):e</w:t>
      </w:r>
      <w:proofErr w:type="gramEnd"/>
      <w:r w:rsidRPr="00E675C5">
        <w:rPr>
          <w:rFonts w:ascii="Arial" w:hAnsi="Arial" w:cs="Arial"/>
          <w:b/>
          <w:sz w:val="24"/>
          <w:szCs w:val="24"/>
        </w:rPr>
        <w:t xml:space="preserve">0265228. </w:t>
      </w:r>
      <w:proofErr w:type="spellStart"/>
      <w:r w:rsidRPr="00E675C5">
        <w:rPr>
          <w:rFonts w:ascii="Arial" w:hAnsi="Arial" w:cs="Arial"/>
          <w:b/>
          <w:sz w:val="24"/>
          <w:szCs w:val="24"/>
        </w:rPr>
        <w:t>doi</w:t>
      </w:r>
      <w:proofErr w:type="spellEnd"/>
      <w:r w:rsidRPr="00E675C5">
        <w:rPr>
          <w:rFonts w:ascii="Arial" w:hAnsi="Arial" w:cs="Arial"/>
          <w:b/>
          <w:sz w:val="24"/>
          <w:szCs w:val="24"/>
        </w:rPr>
        <w:t>: 10.1371/journal.pone.0265228. PMID: 35275976; PMCID: PMC8916665.</w:t>
      </w:r>
    </w:p>
    <w:p w14:paraId="3B0478E0" w14:textId="77777777" w:rsidR="00D975C0" w:rsidRPr="00E675C5" w:rsidRDefault="00D975C0" w:rsidP="00D975C0">
      <w:pPr>
        <w:rPr>
          <w:rFonts w:ascii="Arial" w:hAnsi="Arial" w:cs="Arial"/>
          <w:b/>
          <w:sz w:val="24"/>
          <w:szCs w:val="24"/>
        </w:rPr>
      </w:pPr>
      <w:r w:rsidRPr="00E675C5">
        <w:rPr>
          <w:rFonts w:ascii="Arial" w:hAnsi="Arial" w:cs="Arial"/>
          <w:b/>
          <w:color w:val="212121"/>
          <w:sz w:val="24"/>
          <w:szCs w:val="24"/>
          <w:shd w:val="clear" w:color="auto" w:fill="FFFFFF"/>
        </w:rPr>
        <w:t xml:space="preserve">Orsi E, </w:t>
      </w:r>
      <w:proofErr w:type="spellStart"/>
      <w:r w:rsidRPr="00E675C5">
        <w:rPr>
          <w:rFonts w:ascii="Arial" w:hAnsi="Arial" w:cs="Arial"/>
          <w:b/>
          <w:color w:val="212121"/>
          <w:sz w:val="24"/>
          <w:szCs w:val="24"/>
          <w:shd w:val="clear" w:color="auto" w:fill="FFFFFF"/>
        </w:rPr>
        <w:t>Solini</w:t>
      </w:r>
      <w:proofErr w:type="spellEnd"/>
      <w:r w:rsidRPr="00E675C5">
        <w:rPr>
          <w:rFonts w:ascii="Arial" w:hAnsi="Arial" w:cs="Arial"/>
          <w:b/>
          <w:color w:val="212121"/>
          <w:sz w:val="24"/>
          <w:szCs w:val="24"/>
          <w:shd w:val="clear" w:color="auto" w:fill="FFFFFF"/>
        </w:rPr>
        <w:t xml:space="preserve"> A, Penno G, Bonora E, </w:t>
      </w:r>
      <w:proofErr w:type="spellStart"/>
      <w:r w:rsidRPr="00E675C5">
        <w:rPr>
          <w:rFonts w:ascii="Arial" w:hAnsi="Arial" w:cs="Arial"/>
          <w:b/>
          <w:color w:val="212121"/>
          <w:sz w:val="24"/>
          <w:szCs w:val="24"/>
          <w:shd w:val="clear" w:color="auto" w:fill="FFFFFF"/>
        </w:rPr>
        <w:t>Fondelli</w:t>
      </w:r>
      <w:proofErr w:type="spellEnd"/>
      <w:r w:rsidRPr="00E675C5">
        <w:rPr>
          <w:rFonts w:ascii="Arial" w:hAnsi="Arial" w:cs="Arial"/>
          <w:b/>
          <w:color w:val="212121"/>
          <w:sz w:val="24"/>
          <w:szCs w:val="24"/>
          <w:shd w:val="clear" w:color="auto" w:fill="FFFFFF"/>
        </w:rPr>
        <w:t xml:space="preserve"> C, Trevisan R, </w:t>
      </w:r>
      <w:proofErr w:type="spellStart"/>
      <w:r w:rsidRPr="00E675C5">
        <w:rPr>
          <w:rFonts w:ascii="Arial" w:hAnsi="Arial" w:cs="Arial"/>
          <w:b/>
          <w:color w:val="212121"/>
          <w:sz w:val="24"/>
          <w:szCs w:val="24"/>
          <w:shd w:val="clear" w:color="auto" w:fill="FFFFFF"/>
        </w:rPr>
        <w:t>Vedovato</w:t>
      </w:r>
      <w:proofErr w:type="spellEnd"/>
      <w:r w:rsidRPr="00E675C5">
        <w:rPr>
          <w:rFonts w:ascii="Arial" w:hAnsi="Arial" w:cs="Arial"/>
          <w:b/>
          <w:color w:val="212121"/>
          <w:sz w:val="24"/>
          <w:szCs w:val="24"/>
          <w:shd w:val="clear" w:color="auto" w:fill="FFFFFF"/>
        </w:rPr>
        <w:t xml:space="preserve"> M, </w:t>
      </w:r>
      <w:proofErr w:type="spellStart"/>
      <w:r w:rsidRPr="00E675C5">
        <w:rPr>
          <w:rFonts w:ascii="Arial" w:hAnsi="Arial" w:cs="Arial"/>
          <w:b/>
          <w:color w:val="212121"/>
          <w:sz w:val="24"/>
          <w:szCs w:val="24"/>
          <w:shd w:val="clear" w:color="auto" w:fill="FFFFFF"/>
        </w:rPr>
        <w:t>Cavalot</w:t>
      </w:r>
      <w:proofErr w:type="spellEnd"/>
      <w:r w:rsidRPr="00E675C5">
        <w:rPr>
          <w:rFonts w:ascii="Arial" w:hAnsi="Arial" w:cs="Arial"/>
          <w:b/>
          <w:color w:val="212121"/>
          <w:sz w:val="24"/>
          <w:szCs w:val="24"/>
          <w:shd w:val="clear" w:color="auto" w:fill="FFFFFF"/>
        </w:rPr>
        <w:t xml:space="preserve"> F, Lamacchia O, Haxhi J, Nicolucci A, Pugliese G; Renal Insufficiency </w:t>
      </w:r>
      <w:proofErr w:type="gramStart"/>
      <w:r w:rsidRPr="00E675C5">
        <w:rPr>
          <w:rFonts w:ascii="Arial" w:hAnsi="Arial" w:cs="Arial"/>
          <w:b/>
          <w:color w:val="212121"/>
          <w:sz w:val="24"/>
          <w:szCs w:val="24"/>
          <w:shd w:val="clear" w:color="auto" w:fill="FFFFFF"/>
        </w:rPr>
        <w:t>And</w:t>
      </w:r>
      <w:proofErr w:type="gramEnd"/>
      <w:r w:rsidRPr="00E675C5">
        <w:rPr>
          <w:rFonts w:ascii="Arial" w:hAnsi="Arial" w:cs="Arial"/>
          <w:b/>
          <w:color w:val="212121"/>
          <w:sz w:val="24"/>
          <w:szCs w:val="24"/>
          <w:shd w:val="clear" w:color="auto" w:fill="FFFFFF"/>
        </w:rPr>
        <w:t xml:space="preserve"> Cardiovascular Events (RIACE) Study Group. Body mass index versus surrogate measures of central adiposity as independent predictors of mortality in type 2 diabetes. Cardiovasc </w:t>
      </w:r>
      <w:proofErr w:type="spellStart"/>
      <w:r w:rsidRPr="00E675C5">
        <w:rPr>
          <w:rFonts w:ascii="Arial" w:hAnsi="Arial" w:cs="Arial"/>
          <w:b/>
          <w:color w:val="212121"/>
          <w:sz w:val="24"/>
          <w:szCs w:val="24"/>
          <w:shd w:val="clear" w:color="auto" w:fill="FFFFFF"/>
        </w:rPr>
        <w:t>Diabetol</w:t>
      </w:r>
      <w:proofErr w:type="spellEnd"/>
      <w:r w:rsidRPr="00E675C5">
        <w:rPr>
          <w:rFonts w:ascii="Arial" w:hAnsi="Arial" w:cs="Arial"/>
          <w:b/>
          <w:color w:val="212121"/>
          <w:sz w:val="24"/>
          <w:szCs w:val="24"/>
          <w:shd w:val="clear" w:color="auto" w:fill="FFFFFF"/>
        </w:rPr>
        <w:t xml:space="preserve">. 2022 Dec 2;21(1):266. </w:t>
      </w:r>
      <w:proofErr w:type="spellStart"/>
      <w:r w:rsidRPr="00E675C5">
        <w:rPr>
          <w:rFonts w:ascii="Arial" w:hAnsi="Arial" w:cs="Arial"/>
          <w:b/>
          <w:color w:val="212121"/>
          <w:sz w:val="24"/>
          <w:szCs w:val="24"/>
          <w:shd w:val="clear" w:color="auto" w:fill="FFFFFF"/>
        </w:rPr>
        <w:t>doi</w:t>
      </w:r>
      <w:proofErr w:type="spellEnd"/>
      <w:r w:rsidRPr="00E675C5">
        <w:rPr>
          <w:rFonts w:ascii="Arial" w:hAnsi="Arial" w:cs="Arial"/>
          <w:b/>
          <w:color w:val="212121"/>
          <w:sz w:val="24"/>
          <w:szCs w:val="24"/>
          <w:shd w:val="clear" w:color="auto" w:fill="FFFFFF"/>
        </w:rPr>
        <w:t>: 10.1186/s12933-022-01706-2. PMID: 36461034.</w:t>
      </w:r>
    </w:p>
    <w:p w14:paraId="359DFC8C" w14:textId="77777777" w:rsidR="00D975C0" w:rsidRPr="00E675C5" w:rsidRDefault="00D975C0" w:rsidP="00D975C0">
      <w:pPr>
        <w:pStyle w:val="Heading1"/>
        <w:shd w:val="clear" w:color="auto" w:fill="FFFFFF"/>
        <w:spacing w:before="0" w:after="0"/>
        <w:textAlignment w:val="baseline"/>
        <w:rPr>
          <w:rFonts w:ascii="Arial" w:hAnsi="Arial" w:cs="Arial"/>
          <w:color w:val="212121"/>
          <w:sz w:val="24"/>
          <w:szCs w:val="24"/>
          <w:shd w:val="clear" w:color="auto" w:fill="FFFFFF"/>
        </w:rPr>
      </w:pPr>
      <w:r w:rsidRPr="00E675C5">
        <w:rPr>
          <w:rFonts w:ascii="Arial" w:hAnsi="Arial" w:cs="Arial"/>
          <w:color w:val="212121"/>
          <w:sz w:val="24"/>
          <w:szCs w:val="24"/>
          <w:shd w:val="clear" w:color="auto" w:fill="FFFFFF"/>
        </w:rPr>
        <w:t xml:space="preserve">Sun X, Cao L, Liu Y, Huang W, Pei C, Wang X, Feng S, Song B. Sex- and age-specific differences in associations of a body shape index with all-cause and cardiovascular death risks among US adults with diabetes. </w:t>
      </w:r>
      <w:proofErr w:type="spellStart"/>
      <w:r w:rsidRPr="00E675C5">
        <w:rPr>
          <w:rFonts w:ascii="Arial" w:hAnsi="Arial" w:cs="Arial"/>
          <w:color w:val="212121"/>
          <w:sz w:val="24"/>
          <w:szCs w:val="24"/>
          <w:shd w:val="clear" w:color="auto" w:fill="FFFFFF"/>
        </w:rPr>
        <w:t>Nutr</w:t>
      </w:r>
      <w:proofErr w:type="spellEnd"/>
      <w:r w:rsidRPr="00E675C5">
        <w:rPr>
          <w:rFonts w:ascii="Arial" w:hAnsi="Arial" w:cs="Arial"/>
          <w:color w:val="212121"/>
          <w:sz w:val="24"/>
          <w:szCs w:val="24"/>
          <w:shd w:val="clear" w:color="auto" w:fill="FFFFFF"/>
        </w:rPr>
        <w:t xml:space="preserve"> </w:t>
      </w:r>
      <w:proofErr w:type="spellStart"/>
      <w:r w:rsidRPr="00E675C5">
        <w:rPr>
          <w:rFonts w:ascii="Arial" w:hAnsi="Arial" w:cs="Arial"/>
          <w:color w:val="212121"/>
          <w:sz w:val="24"/>
          <w:szCs w:val="24"/>
          <w:shd w:val="clear" w:color="auto" w:fill="FFFFFF"/>
        </w:rPr>
        <w:t>Metab</w:t>
      </w:r>
      <w:proofErr w:type="spellEnd"/>
      <w:r w:rsidRPr="00E675C5">
        <w:rPr>
          <w:rFonts w:ascii="Arial" w:hAnsi="Arial" w:cs="Arial"/>
          <w:color w:val="212121"/>
          <w:sz w:val="24"/>
          <w:szCs w:val="24"/>
          <w:shd w:val="clear" w:color="auto" w:fill="FFFFFF"/>
        </w:rPr>
        <w:t xml:space="preserve"> Cardiovasc Dis. 2022 Nov </w:t>
      </w:r>
      <w:proofErr w:type="gramStart"/>
      <w:r w:rsidRPr="00E675C5">
        <w:rPr>
          <w:rFonts w:ascii="Arial" w:hAnsi="Arial" w:cs="Arial"/>
          <w:color w:val="212121"/>
          <w:sz w:val="24"/>
          <w:szCs w:val="24"/>
          <w:shd w:val="clear" w:color="auto" w:fill="FFFFFF"/>
        </w:rPr>
        <w:t>19:S</w:t>
      </w:r>
      <w:proofErr w:type="gramEnd"/>
      <w:r w:rsidRPr="00E675C5">
        <w:rPr>
          <w:rFonts w:ascii="Arial" w:hAnsi="Arial" w:cs="Arial"/>
          <w:color w:val="212121"/>
          <w:sz w:val="24"/>
          <w:szCs w:val="24"/>
          <w:shd w:val="clear" w:color="auto" w:fill="FFFFFF"/>
        </w:rPr>
        <w:t xml:space="preserve">0939-4753(22)00454-9. </w:t>
      </w:r>
      <w:proofErr w:type="spellStart"/>
      <w:r w:rsidRPr="00E675C5">
        <w:rPr>
          <w:rFonts w:ascii="Arial" w:hAnsi="Arial" w:cs="Arial"/>
          <w:color w:val="212121"/>
          <w:sz w:val="24"/>
          <w:szCs w:val="24"/>
          <w:shd w:val="clear" w:color="auto" w:fill="FFFFFF"/>
        </w:rPr>
        <w:t>doi</w:t>
      </w:r>
      <w:proofErr w:type="spellEnd"/>
      <w:r w:rsidRPr="00E675C5">
        <w:rPr>
          <w:rFonts w:ascii="Arial" w:hAnsi="Arial" w:cs="Arial"/>
          <w:color w:val="212121"/>
          <w:sz w:val="24"/>
          <w:szCs w:val="24"/>
          <w:shd w:val="clear" w:color="auto" w:fill="FFFFFF"/>
        </w:rPr>
        <w:t xml:space="preserve">: 10.1016/j.numecd.2022.11.018. </w:t>
      </w:r>
      <w:proofErr w:type="spellStart"/>
      <w:r w:rsidRPr="00E675C5">
        <w:rPr>
          <w:rFonts w:ascii="Arial" w:hAnsi="Arial" w:cs="Arial"/>
          <w:color w:val="212121"/>
          <w:sz w:val="24"/>
          <w:szCs w:val="24"/>
          <w:shd w:val="clear" w:color="auto" w:fill="FFFFFF"/>
        </w:rPr>
        <w:t>Epub</w:t>
      </w:r>
      <w:proofErr w:type="spellEnd"/>
      <w:r w:rsidRPr="00E675C5">
        <w:rPr>
          <w:rFonts w:ascii="Arial" w:hAnsi="Arial" w:cs="Arial"/>
          <w:color w:val="212121"/>
          <w:sz w:val="24"/>
          <w:szCs w:val="24"/>
          <w:shd w:val="clear" w:color="auto" w:fill="FFFFFF"/>
        </w:rPr>
        <w:t xml:space="preserve"> ahead of print. PMID: 36642600.  (Among US adults with DM from NHANES, ABSI exhibited a linear and positive relationship with total and CVD mortality risk, especially in men and younger patients.)</w:t>
      </w:r>
    </w:p>
    <w:p w14:paraId="08EE522A" w14:textId="77777777" w:rsidR="00D975C0" w:rsidRDefault="00D975C0" w:rsidP="00D975C0">
      <w:pPr>
        <w:rPr>
          <w:rFonts w:ascii="Arial" w:hAnsi="Arial" w:cs="Arial"/>
          <w:b/>
          <w:sz w:val="24"/>
          <w:szCs w:val="24"/>
        </w:rPr>
      </w:pPr>
    </w:p>
    <w:p w14:paraId="39D2DDCA" w14:textId="77777777" w:rsidR="002A0E6A" w:rsidRDefault="002A0E6A" w:rsidP="002A0E6A">
      <w:pPr>
        <w:pStyle w:val="Heading1"/>
        <w:shd w:val="clear" w:color="auto" w:fill="FFFFFF"/>
        <w:spacing w:before="0" w:after="0"/>
        <w:textAlignment w:val="baseline"/>
        <w:rPr>
          <w:rFonts w:ascii="Arial" w:hAnsi="Arial" w:cs="Arial"/>
          <w:color w:val="212121"/>
          <w:sz w:val="24"/>
          <w:szCs w:val="24"/>
          <w:shd w:val="clear" w:color="auto" w:fill="FFFFFF"/>
        </w:rPr>
      </w:pPr>
      <w:r w:rsidRPr="00A456FB">
        <w:rPr>
          <w:rFonts w:ascii="Arial" w:hAnsi="Arial" w:cs="Arial"/>
          <w:color w:val="212121"/>
          <w:sz w:val="24"/>
          <w:szCs w:val="24"/>
          <w:shd w:val="clear" w:color="auto" w:fill="FFFFFF"/>
        </w:rPr>
        <w:t xml:space="preserve">Liu XC, Liu YS, Guan HX, Feng YQ, Kuang J. Comparison of six anthropometric measures in discriminating diabetes: A cross-sectional study from the National Health and Nutrition Examination Survey. J Diabetes. 2022 Jul;14(7):465-475. </w:t>
      </w:r>
      <w:proofErr w:type="spellStart"/>
      <w:r w:rsidRPr="00A456FB">
        <w:rPr>
          <w:rFonts w:ascii="Arial" w:hAnsi="Arial" w:cs="Arial"/>
          <w:color w:val="212121"/>
          <w:sz w:val="24"/>
          <w:szCs w:val="24"/>
          <w:shd w:val="clear" w:color="auto" w:fill="FFFFFF"/>
        </w:rPr>
        <w:t>doi</w:t>
      </w:r>
      <w:proofErr w:type="spellEnd"/>
      <w:r w:rsidRPr="00A456FB">
        <w:rPr>
          <w:rFonts w:ascii="Arial" w:hAnsi="Arial" w:cs="Arial"/>
          <w:color w:val="212121"/>
          <w:sz w:val="24"/>
          <w:szCs w:val="24"/>
          <w:shd w:val="clear" w:color="auto" w:fill="FFFFFF"/>
        </w:rPr>
        <w:t xml:space="preserve">: 10.1111/1753-0407.13295. </w:t>
      </w:r>
      <w:proofErr w:type="spellStart"/>
      <w:r w:rsidRPr="00A456FB">
        <w:rPr>
          <w:rFonts w:ascii="Arial" w:hAnsi="Arial" w:cs="Arial"/>
          <w:color w:val="212121"/>
          <w:sz w:val="24"/>
          <w:szCs w:val="24"/>
          <w:shd w:val="clear" w:color="auto" w:fill="FFFFFF"/>
        </w:rPr>
        <w:t>Epub</w:t>
      </w:r>
      <w:proofErr w:type="spellEnd"/>
      <w:r w:rsidRPr="00A456FB">
        <w:rPr>
          <w:rFonts w:ascii="Arial" w:hAnsi="Arial" w:cs="Arial"/>
          <w:color w:val="212121"/>
          <w:sz w:val="24"/>
          <w:szCs w:val="24"/>
          <w:shd w:val="clear" w:color="auto" w:fill="FFFFFF"/>
        </w:rPr>
        <w:t xml:space="preserve"> 2022 Jul 16. PMID: 35841213; PMCID: PMC9310044.</w:t>
      </w:r>
    </w:p>
    <w:p w14:paraId="5E71022C" w14:textId="77777777" w:rsidR="00B316A3" w:rsidRDefault="00B316A3" w:rsidP="00B316A3">
      <w:pPr>
        <w:rPr>
          <w:rFonts w:ascii="Arial" w:hAnsi="Arial" w:cs="Arial"/>
          <w:b/>
          <w:bCs/>
          <w:color w:val="212121"/>
          <w:shd w:val="clear" w:color="auto" w:fill="FFFFFF"/>
        </w:rPr>
      </w:pPr>
    </w:p>
    <w:p w14:paraId="06C059EC" w14:textId="3D86261D" w:rsidR="00B316A3" w:rsidRPr="00FD0152" w:rsidRDefault="00B316A3" w:rsidP="00B316A3">
      <w:pPr>
        <w:rPr>
          <w:rFonts w:ascii="Arial" w:hAnsi="Arial" w:cs="Arial"/>
          <w:b/>
          <w:bCs/>
          <w:color w:val="222222"/>
          <w:shd w:val="clear" w:color="auto" w:fill="FFFFFF"/>
        </w:rPr>
      </w:pPr>
      <w:r w:rsidRPr="00FD0152">
        <w:rPr>
          <w:rFonts w:ascii="Arial" w:hAnsi="Arial" w:cs="Arial"/>
          <w:b/>
          <w:bCs/>
          <w:color w:val="212121"/>
          <w:shd w:val="clear" w:color="auto" w:fill="FFFFFF"/>
        </w:rPr>
        <w:t xml:space="preserve">Yang H, Zhang M, Nie J, Zhang M, Lu G, Chen R, He Q. Associations of obesity-related indices with prediabetes regression to normoglycemia among Chinese middle-aged and older adults: a prospective study. Front </w:t>
      </w:r>
      <w:proofErr w:type="spellStart"/>
      <w:r w:rsidRPr="00FD0152">
        <w:rPr>
          <w:rFonts w:ascii="Arial" w:hAnsi="Arial" w:cs="Arial"/>
          <w:b/>
          <w:bCs/>
          <w:color w:val="212121"/>
          <w:shd w:val="clear" w:color="auto" w:fill="FFFFFF"/>
        </w:rPr>
        <w:t>Nutr</w:t>
      </w:r>
      <w:proofErr w:type="spellEnd"/>
      <w:r w:rsidRPr="00FD0152">
        <w:rPr>
          <w:rFonts w:ascii="Arial" w:hAnsi="Arial" w:cs="Arial"/>
          <w:b/>
          <w:bCs/>
          <w:color w:val="212121"/>
          <w:shd w:val="clear" w:color="auto" w:fill="FFFFFF"/>
        </w:rPr>
        <w:t xml:space="preserve">. 2023 May </w:t>
      </w:r>
      <w:proofErr w:type="gramStart"/>
      <w:r w:rsidRPr="00FD0152">
        <w:rPr>
          <w:rFonts w:ascii="Arial" w:hAnsi="Arial" w:cs="Arial"/>
          <w:b/>
          <w:bCs/>
          <w:color w:val="212121"/>
          <w:shd w:val="clear" w:color="auto" w:fill="FFFFFF"/>
        </w:rPr>
        <w:t>19;10:1075225</w:t>
      </w:r>
      <w:proofErr w:type="gramEnd"/>
      <w:r w:rsidRPr="00FD0152">
        <w:rPr>
          <w:rFonts w:ascii="Arial" w:hAnsi="Arial" w:cs="Arial"/>
          <w:b/>
          <w:bCs/>
          <w:color w:val="212121"/>
          <w:shd w:val="clear" w:color="auto" w:fill="FFFFFF"/>
        </w:rPr>
        <w:t xml:space="preserve">. </w:t>
      </w:r>
      <w:proofErr w:type="spellStart"/>
      <w:r w:rsidRPr="00FD0152">
        <w:rPr>
          <w:rFonts w:ascii="Arial" w:hAnsi="Arial" w:cs="Arial"/>
          <w:b/>
          <w:bCs/>
          <w:color w:val="212121"/>
          <w:shd w:val="clear" w:color="auto" w:fill="FFFFFF"/>
        </w:rPr>
        <w:t>doi</w:t>
      </w:r>
      <w:proofErr w:type="spellEnd"/>
      <w:r w:rsidRPr="00FD0152">
        <w:rPr>
          <w:rFonts w:ascii="Arial" w:hAnsi="Arial" w:cs="Arial"/>
          <w:b/>
          <w:bCs/>
          <w:color w:val="212121"/>
          <w:shd w:val="clear" w:color="auto" w:fill="FFFFFF"/>
        </w:rPr>
        <w:t>: 10.3389/fnut.2023.1075225. PMID: 37275653; PMCID: PMC10235473.</w:t>
      </w:r>
    </w:p>
    <w:p w14:paraId="5B1A66FD" w14:textId="77777777" w:rsidR="000C4A9A" w:rsidRPr="00BE78CC" w:rsidRDefault="000C4A9A" w:rsidP="000C4A9A">
      <w:pPr>
        <w:rPr>
          <w:rFonts w:ascii="Arial" w:hAnsi="Arial" w:cs="Arial"/>
          <w:b/>
          <w:bCs/>
          <w:color w:val="212121"/>
          <w:shd w:val="clear" w:color="auto" w:fill="FFFFFF"/>
        </w:rPr>
      </w:pPr>
      <w:r w:rsidRPr="00BE78CC">
        <w:rPr>
          <w:rFonts w:ascii="Arial" w:hAnsi="Arial" w:cs="Arial"/>
          <w:b/>
          <w:bCs/>
          <w:color w:val="212121"/>
          <w:shd w:val="clear" w:color="auto" w:fill="FFFFFF"/>
        </w:rPr>
        <w:t xml:space="preserve">Murai N, Saito N, Oka R, Nii S, Nishikawa H, Suzuki A, Kodama E, Iida T, </w:t>
      </w:r>
      <w:proofErr w:type="spellStart"/>
      <w:r w:rsidRPr="00BE78CC">
        <w:rPr>
          <w:rFonts w:ascii="Arial" w:hAnsi="Arial" w:cs="Arial"/>
          <w:b/>
          <w:bCs/>
          <w:color w:val="212121"/>
          <w:shd w:val="clear" w:color="auto" w:fill="FFFFFF"/>
        </w:rPr>
        <w:t>Mikura</w:t>
      </w:r>
      <w:proofErr w:type="spellEnd"/>
      <w:r w:rsidRPr="00BE78CC">
        <w:rPr>
          <w:rFonts w:ascii="Arial" w:hAnsi="Arial" w:cs="Arial"/>
          <w:b/>
          <w:bCs/>
          <w:color w:val="212121"/>
          <w:shd w:val="clear" w:color="auto" w:fill="FFFFFF"/>
        </w:rPr>
        <w:t xml:space="preserve"> K, Imai H, Hashizume M, Tadokoro R, </w:t>
      </w:r>
      <w:proofErr w:type="spellStart"/>
      <w:r w:rsidRPr="00BE78CC">
        <w:rPr>
          <w:rFonts w:ascii="Arial" w:hAnsi="Arial" w:cs="Arial"/>
          <w:b/>
          <w:bCs/>
          <w:color w:val="212121"/>
          <w:shd w:val="clear" w:color="auto" w:fill="FFFFFF"/>
        </w:rPr>
        <w:t>Sugisawa</w:t>
      </w:r>
      <w:proofErr w:type="spellEnd"/>
      <w:r w:rsidRPr="00BE78CC">
        <w:rPr>
          <w:rFonts w:ascii="Arial" w:hAnsi="Arial" w:cs="Arial"/>
          <w:b/>
          <w:bCs/>
          <w:color w:val="212121"/>
          <w:shd w:val="clear" w:color="auto" w:fill="FFFFFF"/>
        </w:rPr>
        <w:t xml:space="preserve"> C, </w:t>
      </w:r>
      <w:proofErr w:type="spellStart"/>
      <w:r w:rsidRPr="00BE78CC">
        <w:rPr>
          <w:rFonts w:ascii="Arial" w:hAnsi="Arial" w:cs="Arial"/>
          <w:b/>
          <w:bCs/>
          <w:color w:val="212121"/>
          <w:shd w:val="clear" w:color="auto" w:fill="FFFFFF"/>
        </w:rPr>
        <w:t>Iizaka</w:t>
      </w:r>
      <w:proofErr w:type="spellEnd"/>
      <w:r w:rsidRPr="00BE78CC">
        <w:rPr>
          <w:rFonts w:ascii="Arial" w:hAnsi="Arial" w:cs="Arial"/>
          <w:b/>
          <w:bCs/>
          <w:color w:val="212121"/>
          <w:shd w:val="clear" w:color="auto" w:fill="FFFFFF"/>
        </w:rPr>
        <w:t xml:space="preserve"> T, Otsuka F, Ishibashi S, Nagasaka S. Body Roundness Index Is Better Correlated with Insulin Sensitivity than Body Shape Index in Young and Middle-Aged Japanese Persons. </w:t>
      </w:r>
      <w:proofErr w:type="spellStart"/>
      <w:r w:rsidRPr="00BE78CC">
        <w:rPr>
          <w:rFonts w:ascii="Arial" w:hAnsi="Arial" w:cs="Arial"/>
          <w:b/>
          <w:bCs/>
          <w:color w:val="212121"/>
          <w:shd w:val="clear" w:color="auto" w:fill="FFFFFF"/>
        </w:rPr>
        <w:t>Metab</w:t>
      </w:r>
      <w:proofErr w:type="spellEnd"/>
      <w:r w:rsidRPr="00BE78CC">
        <w:rPr>
          <w:rFonts w:ascii="Arial" w:hAnsi="Arial" w:cs="Arial"/>
          <w:b/>
          <w:bCs/>
          <w:color w:val="212121"/>
          <w:shd w:val="clear" w:color="auto" w:fill="FFFFFF"/>
        </w:rPr>
        <w:t xml:space="preserve"> Syndr </w:t>
      </w:r>
      <w:proofErr w:type="spellStart"/>
      <w:r w:rsidRPr="00BE78CC">
        <w:rPr>
          <w:rFonts w:ascii="Arial" w:hAnsi="Arial" w:cs="Arial"/>
          <w:b/>
          <w:bCs/>
          <w:color w:val="212121"/>
          <w:shd w:val="clear" w:color="auto" w:fill="FFFFFF"/>
        </w:rPr>
        <w:t>Relat</w:t>
      </w:r>
      <w:proofErr w:type="spellEnd"/>
      <w:r w:rsidRPr="00BE78CC">
        <w:rPr>
          <w:rFonts w:ascii="Arial" w:hAnsi="Arial" w:cs="Arial"/>
          <w:b/>
          <w:bCs/>
          <w:color w:val="212121"/>
          <w:shd w:val="clear" w:color="auto" w:fill="FFFFFF"/>
        </w:rPr>
        <w:t xml:space="preserve"> </w:t>
      </w:r>
      <w:proofErr w:type="spellStart"/>
      <w:r w:rsidRPr="00BE78CC">
        <w:rPr>
          <w:rFonts w:ascii="Arial" w:hAnsi="Arial" w:cs="Arial"/>
          <w:b/>
          <w:bCs/>
          <w:color w:val="212121"/>
          <w:shd w:val="clear" w:color="auto" w:fill="FFFFFF"/>
        </w:rPr>
        <w:t>Disord</w:t>
      </w:r>
      <w:proofErr w:type="spellEnd"/>
      <w:r w:rsidRPr="00BE78CC">
        <w:rPr>
          <w:rFonts w:ascii="Arial" w:hAnsi="Arial" w:cs="Arial"/>
          <w:b/>
          <w:bCs/>
          <w:color w:val="212121"/>
          <w:shd w:val="clear" w:color="auto" w:fill="FFFFFF"/>
        </w:rPr>
        <w:t xml:space="preserve">. 2024 Jan 9. </w:t>
      </w:r>
      <w:proofErr w:type="spellStart"/>
      <w:r w:rsidRPr="00BE78CC">
        <w:rPr>
          <w:rFonts w:ascii="Arial" w:hAnsi="Arial" w:cs="Arial"/>
          <w:b/>
          <w:bCs/>
          <w:color w:val="212121"/>
          <w:shd w:val="clear" w:color="auto" w:fill="FFFFFF"/>
        </w:rPr>
        <w:t>doi</w:t>
      </w:r>
      <w:proofErr w:type="spellEnd"/>
      <w:r w:rsidRPr="00BE78CC">
        <w:rPr>
          <w:rFonts w:ascii="Arial" w:hAnsi="Arial" w:cs="Arial"/>
          <w:b/>
          <w:bCs/>
          <w:color w:val="212121"/>
          <w:shd w:val="clear" w:color="auto" w:fill="FFFFFF"/>
        </w:rPr>
        <w:t xml:space="preserve">: 10.1089/met.2023.0175. </w:t>
      </w:r>
      <w:proofErr w:type="spellStart"/>
      <w:r w:rsidRPr="00BE78CC">
        <w:rPr>
          <w:rFonts w:ascii="Arial" w:hAnsi="Arial" w:cs="Arial"/>
          <w:b/>
          <w:bCs/>
          <w:color w:val="212121"/>
          <w:shd w:val="clear" w:color="auto" w:fill="FFFFFF"/>
        </w:rPr>
        <w:t>Epub</w:t>
      </w:r>
      <w:proofErr w:type="spellEnd"/>
      <w:r w:rsidRPr="00BE78CC">
        <w:rPr>
          <w:rFonts w:ascii="Arial" w:hAnsi="Arial" w:cs="Arial"/>
          <w:b/>
          <w:bCs/>
          <w:color w:val="212121"/>
          <w:shd w:val="clear" w:color="auto" w:fill="FFFFFF"/>
        </w:rPr>
        <w:t xml:space="preserve"> ahead of print. PMID: 38190317.</w:t>
      </w:r>
    </w:p>
    <w:p w14:paraId="39383459" w14:textId="77777777" w:rsidR="00173BF8" w:rsidRPr="00761303" w:rsidRDefault="00173BF8" w:rsidP="00173BF8">
      <w:pPr>
        <w:rPr>
          <w:rFonts w:ascii="Arial" w:hAnsi="Arial" w:cs="Arial"/>
          <w:b/>
          <w:bCs/>
          <w:color w:val="282828"/>
          <w:shd w:val="clear" w:color="auto" w:fill="F7F7F7"/>
        </w:rPr>
      </w:pPr>
      <w:r w:rsidRPr="00761303">
        <w:rPr>
          <w:rFonts w:ascii="Arial" w:hAnsi="Arial" w:cs="Arial"/>
          <w:b/>
          <w:bCs/>
          <w:color w:val="212121"/>
          <w:shd w:val="clear" w:color="auto" w:fill="FFFFFF"/>
        </w:rPr>
        <w:t xml:space="preserve">Wang Y, Zhang X, Li Y, Gui J, Mei Y, Yang X, Liu H, Guo LL, Li J, Lei Y, Li X, Sun L, Yang L, Yuan T, Wang C, Zhang D, Li J, Liu M, Hua Y, Zhang L. Obesity- and lipid-related indices as a predictor of type 2 diabetes in a national cohort study. Front Endocrinol (Lausanne). 2024 Jan </w:t>
      </w:r>
      <w:proofErr w:type="gramStart"/>
      <w:r w:rsidRPr="00761303">
        <w:rPr>
          <w:rFonts w:ascii="Arial" w:hAnsi="Arial" w:cs="Arial"/>
          <w:b/>
          <w:bCs/>
          <w:color w:val="212121"/>
          <w:shd w:val="clear" w:color="auto" w:fill="FFFFFF"/>
        </w:rPr>
        <w:t>31;14:1331739</w:t>
      </w:r>
      <w:proofErr w:type="gramEnd"/>
      <w:r w:rsidRPr="00761303">
        <w:rPr>
          <w:rFonts w:ascii="Arial" w:hAnsi="Arial" w:cs="Arial"/>
          <w:b/>
          <w:bCs/>
          <w:color w:val="212121"/>
          <w:shd w:val="clear" w:color="auto" w:fill="FFFFFF"/>
        </w:rPr>
        <w:t xml:space="preserve">. </w:t>
      </w:r>
      <w:proofErr w:type="spellStart"/>
      <w:r w:rsidRPr="00761303">
        <w:rPr>
          <w:rFonts w:ascii="Arial" w:hAnsi="Arial" w:cs="Arial"/>
          <w:b/>
          <w:bCs/>
          <w:color w:val="212121"/>
          <w:shd w:val="clear" w:color="auto" w:fill="FFFFFF"/>
        </w:rPr>
        <w:t>doi</w:t>
      </w:r>
      <w:proofErr w:type="spellEnd"/>
      <w:r w:rsidRPr="00761303">
        <w:rPr>
          <w:rFonts w:ascii="Arial" w:hAnsi="Arial" w:cs="Arial"/>
          <w:b/>
          <w:bCs/>
          <w:color w:val="212121"/>
          <w:shd w:val="clear" w:color="auto" w:fill="FFFFFF"/>
        </w:rPr>
        <w:t>: 10.3389/fendo.2023.1331739. PMID: 38356678; PMCID: PMC10864443.</w:t>
      </w:r>
    </w:p>
    <w:p w14:paraId="31594AAD" w14:textId="77777777" w:rsidR="006C5246" w:rsidRPr="004E66A9" w:rsidRDefault="006C5246" w:rsidP="006C5246">
      <w:pPr>
        <w:rPr>
          <w:rFonts w:ascii="Arial" w:hAnsi="Arial" w:cs="Arial"/>
          <w:b/>
          <w:bCs/>
          <w:color w:val="212121"/>
          <w:sz w:val="24"/>
          <w:szCs w:val="24"/>
          <w:shd w:val="clear" w:color="auto" w:fill="FFFFFF"/>
        </w:rPr>
      </w:pPr>
      <w:r w:rsidRPr="00EF284E">
        <w:rPr>
          <w:rFonts w:ascii="Arial" w:hAnsi="Arial" w:cs="Arial"/>
          <w:b/>
          <w:bCs/>
          <w:color w:val="212121"/>
          <w:sz w:val="24"/>
          <w:szCs w:val="24"/>
          <w:shd w:val="clear" w:color="auto" w:fill="FFFFFF"/>
        </w:rPr>
        <w:t xml:space="preserve">Agius R, Pace NP, Fava S. Anthropometric and Biochemical Correlations of Insulin </w:t>
      </w:r>
      <w:r w:rsidRPr="004E66A9">
        <w:rPr>
          <w:rFonts w:ascii="Arial" w:hAnsi="Arial" w:cs="Arial"/>
          <w:b/>
          <w:bCs/>
          <w:color w:val="212121"/>
          <w:sz w:val="24"/>
          <w:szCs w:val="24"/>
          <w:shd w:val="clear" w:color="auto" w:fill="FFFFFF"/>
        </w:rPr>
        <w:t xml:space="preserve">Resistance in a Middle-Aged Maltese Caucasian Population. J </w:t>
      </w:r>
      <w:proofErr w:type="spellStart"/>
      <w:r w:rsidRPr="004E66A9">
        <w:rPr>
          <w:rFonts w:ascii="Arial" w:hAnsi="Arial" w:cs="Arial"/>
          <w:b/>
          <w:bCs/>
          <w:color w:val="212121"/>
          <w:sz w:val="24"/>
          <w:szCs w:val="24"/>
          <w:shd w:val="clear" w:color="auto" w:fill="FFFFFF"/>
        </w:rPr>
        <w:t>Nutr</w:t>
      </w:r>
      <w:proofErr w:type="spellEnd"/>
      <w:r w:rsidRPr="004E66A9">
        <w:rPr>
          <w:rFonts w:ascii="Arial" w:hAnsi="Arial" w:cs="Arial"/>
          <w:b/>
          <w:bCs/>
          <w:color w:val="212121"/>
          <w:sz w:val="24"/>
          <w:szCs w:val="24"/>
          <w:shd w:val="clear" w:color="auto" w:fill="FFFFFF"/>
        </w:rPr>
        <w:t xml:space="preserve"> </w:t>
      </w:r>
      <w:proofErr w:type="spellStart"/>
      <w:r w:rsidRPr="004E66A9">
        <w:rPr>
          <w:rFonts w:ascii="Arial" w:hAnsi="Arial" w:cs="Arial"/>
          <w:b/>
          <w:bCs/>
          <w:color w:val="212121"/>
          <w:sz w:val="24"/>
          <w:szCs w:val="24"/>
          <w:shd w:val="clear" w:color="auto" w:fill="FFFFFF"/>
        </w:rPr>
        <w:t>Metab</w:t>
      </w:r>
      <w:proofErr w:type="spellEnd"/>
      <w:r w:rsidRPr="004E66A9">
        <w:rPr>
          <w:rFonts w:ascii="Arial" w:hAnsi="Arial" w:cs="Arial"/>
          <w:b/>
          <w:bCs/>
          <w:color w:val="212121"/>
          <w:sz w:val="24"/>
          <w:szCs w:val="24"/>
          <w:shd w:val="clear" w:color="auto" w:fill="FFFFFF"/>
        </w:rPr>
        <w:t xml:space="preserve">. 2024 Feb </w:t>
      </w:r>
      <w:proofErr w:type="gramStart"/>
      <w:r w:rsidRPr="004E66A9">
        <w:rPr>
          <w:rFonts w:ascii="Arial" w:hAnsi="Arial" w:cs="Arial"/>
          <w:b/>
          <w:bCs/>
          <w:color w:val="212121"/>
          <w:sz w:val="24"/>
          <w:szCs w:val="24"/>
          <w:shd w:val="clear" w:color="auto" w:fill="FFFFFF"/>
        </w:rPr>
        <w:t>21;2024:5528250</w:t>
      </w:r>
      <w:proofErr w:type="gramEnd"/>
      <w:r w:rsidRPr="004E66A9">
        <w:rPr>
          <w:rFonts w:ascii="Arial" w:hAnsi="Arial" w:cs="Arial"/>
          <w:b/>
          <w:bCs/>
          <w:color w:val="212121"/>
          <w:sz w:val="24"/>
          <w:szCs w:val="24"/>
          <w:shd w:val="clear" w:color="auto" w:fill="FFFFFF"/>
        </w:rPr>
        <w:t xml:space="preserve">. </w:t>
      </w:r>
      <w:proofErr w:type="spellStart"/>
      <w:r w:rsidRPr="004E66A9">
        <w:rPr>
          <w:rFonts w:ascii="Arial" w:hAnsi="Arial" w:cs="Arial"/>
          <w:b/>
          <w:bCs/>
          <w:color w:val="212121"/>
          <w:sz w:val="24"/>
          <w:szCs w:val="24"/>
          <w:shd w:val="clear" w:color="auto" w:fill="FFFFFF"/>
        </w:rPr>
        <w:t>doi</w:t>
      </w:r>
      <w:proofErr w:type="spellEnd"/>
      <w:r w:rsidRPr="004E66A9">
        <w:rPr>
          <w:rFonts w:ascii="Arial" w:hAnsi="Arial" w:cs="Arial"/>
          <w:b/>
          <w:bCs/>
          <w:color w:val="212121"/>
          <w:sz w:val="24"/>
          <w:szCs w:val="24"/>
          <w:shd w:val="clear" w:color="auto" w:fill="FFFFFF"/>
        </w:rPr>
        <w:t>: 10.1155/2024/5528250. PMID: 38420511; PMCID: PMC10901578.</w:t>
      </w:r>
    </w:p>
    <w:p w14:paraId="66030F50" w14:textId="77777777" w:rsidR="00ED1504" w:rsidRPr="004E66A9" w:rsidRDefault="00ED1504" w:rsidP="00ED1504">
      <w:pPr>
        <w:shd w:val="clear" w:color="auto" w:fill="FFFFFF"/>
        <w:spacing w:line="300" w:lineRule="atLeast"/>
        <w:outlineLvl w:val="2"/>
        <w:rPr>
          <w:rFonts w:ascii="Arial" w:hAnsi="Arial" w:cs="Arial"/>
          <w:b/>
          <w:bCs/>
          <w:sz w:val="24"/>
          <w:szCs w:val="24"/>
        </w:rPr>
      </w:pPr>
      <w:r w:rsidRPr="004E66A9">
        <w:rPr>
          <w:rFonts w:ascii="Arial" w:hAnsi="Arial" w:cs="Arial"/>
          <w:b/>
          <w:bCs/>
          <w:sz w:val="24"/>
          <w:szCs w:val="24"/>
        </w:rPr>
        <w:t>Cuschieri, S., Cuschieri, A., Grech, E. </w:t>
      </w:r>
      <w:r w:rsidRPr="004E66A9">
        <w:rPr>
          <w:rFonts w:ascii="Arial" w:hAnsi="Arial" w:cs="Arial"/>
          <w:b/>
          <w:bCs/>
          <w:i/>
          <w:iCs/>
          <w:sz w:val="24"/>
          <w:szCs w:val="24"/>
        </w:rPr>
        <w:t>et al.</w:t>
      </w:r>
      <w:r w:rsidRPr="004E66A9">
        <w:rPr>
          <w:rFonts w:ascii="Arial" w:hAnsi="Arial" w:cs="Arial"/>
          <w:b/>
          <w:bCs/>
          <w:sz w:val="24"/>
          <w:szCs w:val="24"/>
        </w:rPr>
        <w:t> Exploring the diabesity characteristics and associated all-cause mortality at a population level: results from a small European island state. </w:t>
      </w:r>
      <w:r w:rsidRPr="004E66A9">
        <w:rPr>
          <w:rFonts w:ascii="Arial" w:hAnsi="Arial" w:cs="Arial"/>
          <w:b/>
          <w:bCs/>
          <w:i/>
          <w:iCs/>
          <w:sz w:val="24"/>
          <w:szCs w:val="24"/>
        </w:rPr>
        <w:t>J Public Health (Berl.)</w:t>
      </w:r>
      <w:r w:rsidRPr="004E66A9">
        <w:rPr>
          <w:rFonts w:ascii="Arial" w:hAnsi="Arial" w:cs="Arial"/>
          <w:b/>
          <w:bCs/>
          <w:sz w:val="24"/>
          <w:szCs w:val="24"/>
        </w:rPr>
        <w:t> (2024). https://doi.org/10.1007/s10389-024-02334-8</w:t>
      </w:r>
    </w:p>
    <w:p w14:paraId="1ED55A6F" w14:textId="77777777" w:rsidR="007A60D2" w:rsidRPr="003C27BE" w:rsidRDefault="007A60D2" w:rsidP="007A60D2">
      <w:pPr>
        <w:rPr>
          <w:rFonts w:ascii="Arial" w:hAnsi="Arial" w:cs="Arial"/>
          <w:b/>
          <w:bCs/>
          <w:shd w:val="clear" w:color="auto" w:fill="FFFFFF"/>
        </w:rPr>
      </w:pPr>
      <w:r w:rsidRPr="003C27BE">
        <w:rPr>
          <w:rFonts w:ascii="Arial" w:hAnsi="Arial" w:cs="Arial"/>
          <w:b/>
          <w:bCs/>
          <w:color w:val="212121"/>
          <w:shd w:val="clear" w:color="auto" w:fill="FFFFFF"/>
        </w:rPr>
        <w:t xml:space="preserve">Sadeghi E, Khodadadiyan A, Hosseini SA, Hosseini SM, </w:t>
      </w:r>
      <w:proofErr w:type="spellStart"/>
      <w:r w:rsidRPr="003C27BE">
        <w:rPr>
          <w:rFonts w:ascii="Arial" w:hAnsi="Arial" w:cs="Arial"/>
          <w:b/>
          <w:bCs/>
          <w:color w:val="212121"/>
          <w:shd w:val="clear" w:color="auto" w:fill="FFFFFF"/>
        </w:rPr>
        <w:t>Aminorroaya</w:t>
      </w:r>
      <w:proofErr w:type="spellEnd"/>
      <w:r w:rsidRPr="003C27BE">
        <w:rPr>
          <w:rFonts w:ascii="Arial" w:hAnsi="Arial" w:cs="Arial"/>
          <w:b/>
          <w:bCs/>
          <w:color w:val="212121"/>
          <w:shd w:val="clear" w:color="auto" w:fill="FFFFFF"/>
        </w:rPr>
        <w:t xml:space="preserve"> A, Amini M, Javadi S. Novel anthropometric indices for predicting type 2 diabetes mellitus. BMC Public Health. 2024 Apr 13;24(1):1033. </w:t>
      </w:r>
      <w:proofErr w:type="spellStart"/>
      <w:r w:rsidRPr="003C27BE">
        <w:rPr>
          <w:rFonts w:ascii="Arial" w:hAnsi="Arial" w:cs="Arial"/>
          <w:b/>
          <w:bCs/>
          <w:color w:val="212121"/>
          <w:shd w:val="clear" w:color="auto" w:fill="FFFFFF"/>
        </w:rPr>
        <w:t>doi</w:t>
      </w:r>
      <w:proofErr w:type="spellEnd"/>
      <w:r w:rsidRPr="003C27BE">
        <w:rPr>
          <w:rFonts w:ascii="Arial" w:hAnsi="Arial" w:cs="Arial"/>
          <w:b/>
          <w:bCs/>
          <w:color w:val="212121"/>
          <w:shd w:val="clear" w:color="auto" w:fill="FFFFFF"/>
        </w:rPr>
        <w:t>: 10.1186/s12889-024-18541-7. PMID: 38615018; PMCID: PMC11016207.</w:t>
      </w:r>
    </w:p>
    <w:p w14:paraId="5E5CA902" w14:textId="77777777" w:rsidR="002054C2" w:rsidRDefault="002054C2" w:rsidP="002054C2">
      <w:pPr>
        <w:rPr>
          <w:rFonts w:ascii="Arial" w:hAnsi="Arial" w:cs="Arial"/>
          <w:b/>
          <w:bCs/>
          <w:color w:val="212121"/>
          <w:shd w:val="clear" w:color="auto" w:fill="FFFFFF"/>
        </w:rPr>
      </w:pPr>
      <w:r w:rsidRPr="00313D58">
        <w:rPr>
          <w:rFonts w:ascii="Arial" w:hAnsi="Arial" w:cs="Arial"/>
          <w:b/>
          <w:bCs/>
          <w:color w:val="212121"/>
          <w:shd w:val="clear" w:color="auto" w:fill="FFFFFF"/>
        </w:rPr>
        <w:t xml:space="preserve">Zhang X, Wang Y, Li Y, Gui J, Mei Y, Yang X, Liu H, Guo LL, Li J, Lei Y, Li X, Sun L, Yang L, Yuan T, Wang C, Zhang D, Li J, Liu M, Hua Y, Zhang L. Optimal obesity- and lipid-related indices for predicting type 2 diabetes in middle-aged and elderly Chinese. Sci Rep. 2024 May 13;14(1):10901. </w:t>
      </w:r>
      <w:proofErr w:type="spellStart"/>
      <w:r w:rsidRPr="00313D58">
        <w:rPr>
          <w:rFonts w:ascii="Arial" w:hAnsi="Arial" w:cs="Arial"/>
          <w:b/>
          <w:bCs/>
          <w:color w:val="212121"/>
          <w:shd w:val="clear" w:color="auto" w:fill="FFFFFF"/>
        </w:rPr>
        <w:t>doi</w:t>
      </w:r>
      <w:proofErr w:type="spellEnd"/>
      <w:r w:rsidRPr="00313D58">
        <w:rPr>
          <w:rFonts w:ascii="Arial" w:hAnsi="Arial" w:cs="Arial"/>
          <w:b/>
          <w:bCs/>
          <w:color w:val="212121"/>
          <w:shd w:val="clear" w:color="auto" w:fill="FFFFFF"/>
        </w:rPr>
        <w:t>: 10.1038/s41598-024-61592-4. PMID: 38740846; PMCID: PMC11091178.</w:t>
      </w:r>
    </w:p>
    <w:p w14:paraId="002042D2" w14:textId="4F0856E4" w:rsidR="00A7562B" w:rsidRDefault="00A7562B" w:rsidP="00FF7782">
      <w:pPr>
        <w:shd w:val="clear" w:color="auto" w:fill="FFFFFF"/>
        <w:spacing w:line="300" w:lineRule="atLeast"/>
        <w:outlineLvl w:val="2"/>
        <w:rPr>
          <w:rFonts w:ascii="Arial" w:hAnsi="Arial" w:cs="Arial"/>
          <w:b/>
          <w:bCs/>
          <w:shd w:val="clear" w:color="auto" w:fill="FFFFFF"/>
        </w:rPr>
      </w:pPr>
      <w:r w:rsidRPr="001A5D26">
        <w:rPr>
          <w:rFonts w:ascii="Arial" w:hAnsi="Arial" w:cs="Arial"/>
          <w:b/>
          <w:bCs/>
          <w:shd w:val="clear" w:color="auto" w:fill="FFFFFF"/>
        </w:rPr>
        <w:t xml:space="preserve">Emily </w:t>
      </w:r>
      <w:proofErr w:type="spellStart"/>
      <w:r w:rsidRPr="001A5D26">
        <w:rPr>
          <w:rFonts w:ascii="Arial" w:hAnsi="Arial" w:cs="Arial"/>
          <w:b/>
          <w:bCs/>
          <w:shd w:val="clear" w:color="auto" w:fill="FFFFFF"/>
        </w:rPr>
        <w:t>Gianatti</w:t>
      </w:r>
      <w:proofErr w:type="spellEnd"/>
      <w:r w:rsidRPr="001A5D26">
        <w:rPr>
          <w:rFonts w:ascii="Arial" w:hAnsi="Arial" w:cs="Arial"/>
          <w:b/>
          <w:bCs/>
          <w:shd w:val="clear" w:color="auto" w:fill="FFFFFF"/>
        </w:rPr>
        <w:t>, Wendy A. Davis, Timothy M.E. Davis,</w:t>
      </w:r>
      <w:r w:rsidR="00FF7782">
        <w:rPr>
          <w:rFonts w:ascii="Arial" w:hAnsi="Arial" w:cs="Arial"/>
          <w:b/>
          <w:bCs/>
          <w:shd w:val="clear" w:color="auto" w:fill="FFFFFF"/>
        </w:rPr>
        <w:t xml:space="preserve"> </w:t>
      </w:r>
      <w:r w:rsidRPr="001A5D26">
        <w:rPr>
          <w:rFonts w:ascii="Arial" w:hAnsi="Arial" w:cs="Arial"/>
          <w:b/>
          <w:bCs/>
          <w:shd w:val="clear" w:color="auto" w:fill="FFFFFF"/>
        </w:rPr>
        <w:t>Effect of prior gestational diabetes on the risk of cardiovascular disease and death in women with type 2 diabetes: The Fremantle Diabetes Study Phase II,</w:t>
      </w:r>
      <w:r>
        <w:rPr>
          <w:rFonts w:ascii="Arial" w:hAnsi="Arial" w:cs="Arial"/>
          <w:b/>
          <w:bCs/>
          <w:shd w:val="clear" w:color="auto" w:fill="FFFFFF"/>
        </w:rPr>
        <w:t xml:space="preserve"> </w:t>
      </w:r>
      <w:r w:rsidRPr="001A5D26">
        <w:rPr>
          <w:rFonts w:ascii="Arial" w:hAnsi="Arial" w:cs="Arial"/>
          <w:b/>
          <w:bCs/>
          <w:shd w:val="clear" w:color="auto" w:fill="FFFFFF"/>
        </w:rPr>
        <w:t>Journal of Diabetes and its Complications,</w:t>
      </w:r>
      <w:r>
        <w:rPr>
          <w:rFonts w:ascii="Arial" w:hAnsi="Arial" w:cs="Arial"/>
          <w:b/>
          <w:bCs/>
          <w:shd w:val="clear" w:color="auto" w:fill="FFFFFF"/>
        </w:rPr>
        <w:t xml:space="preserve"> </w:t>
      </w:r>
      <w:r w:rsidRPr="001A5D26">
        <w:rPr>
          <w:rFonts w:ascii="Arial" w:hAnsi="Arial" w:cs="Arial"/>
          <w:b/>
          <w:bCs/>
          <w:shd w:val="clear" w:color="auto" w:fill="FFFFFF"/>
        </w:rPr>
        <w:t>Volume 38, 2024,</w:t>
      </w:r>
      <w:r>
        <w:rPr>
          <w:rFonts w:ascii="Arial" w:hAnsi="Arial" w:cs="Arial"/>
          <w:b/>
          <w:bCs/>
          <w:shd w:val="clear" w:color="auto" w:fill="FFFFFF"/>
        </w:rPr>
        <w:t xml:space="preserve"> </w:t>
      </w:r>
      <w:r w:rsidRPr="001A5D26">
        <w:rPr>
          <w:rFonts w:ascii="Arial" w:hAnsi="Arial" w:cs="Arial"/>
          <w:b/>
          <w:bCs/>
          <w:shd w:val="clear" w:color="auto" w:fill="FFFFFF"/>
        </w:rPr>
        <w:t>108811,</w:t>
      </w:r>
      <w:r>
        <w:rPr>
          <w:rFonts w:ascii="Arial" w:hAnsi="Arial" w:cs="Arial"/>
          <w:b/>
          <w:bCs/>
          <w:shd w:val="clear" w:color="auto" w:fill="FFFFFF"/>
        </w:rPr>
        <w:t xml:space="preserve"> </w:t>
      </w:r>
      <w:r w:rsidRPr="001A5D26">
        <w:rPr>
          <w:rFonts w:ascii="Arial" w:hAnsi="Arial" w:cs="Arial"/>
          <w:b/>
          <w:bCs/>
          <w:shd w:val="clear" w:color="auto" w:fill="FFFFFF"/>
        </w:rPr>
        <w:t>ISSN 1056-8727,</w:t>
      </w:r>
      <w:r>
        <w:rPr>
          <w:rFonts w:ascii="Arial" w:hAnsi="Arial" w:cs="Arial"/>
          <w:b/>
          <w:bCs/>
          <w:shd w:val="clear" w:color="auto" w:fill="FFFFFF"/>
        </w:rPr>
        <w:t xml:space="preserve"> </w:t>
      </w:r>
      <w:hyperlink r:id="rId11" w:history="1">
        <w:r w:rsidR="008503B1" w:rsidRPr="00601215">
          <w:rPr>
            <w:rStyle w:val="Hyperlink"/>
            <w:rFonts w:ascii="Arial" w:hAnsi="Arial" w:cs="Arial"/>
            <w:b/>
            <w:bCs/>
            <w:shd w:val="clear" w:color="auto" w:fill="FFFFFF"/>
          </w:rPr>
          <w:t>https://doi.org/10.1016/j.jdiacomp.2024.108811</w:t>
        </w:r>
      </w:hyperlink>
      <w:r w:rsidRPr="001A5D26">
        <w:rPr>
          <w:rFonts w:ascii="Arial" w:hAnsi="Arial" w:cs="Arial"/>
          <w:b/>
          <w:bCs/>
          <w:shd w:val="clear" w:color="auto" w:fill="FFFFFF"/>
        </w:rPr>
        <w:t>.</w:t>
      </w:r>
    </w:p>
    <w:p w14:paraId="5F244EC9" w14:textId="7B75F42A" w:rsidR="008503B1" w:rsidRDefault="008503B1" w:rsidP="00FF7782">
      <w:pPr>
        <w:shd w:val="clear" w:color="auto" w:fill="FFFFFF"/>
        <w:spacing w:line="300" w:lineRule="atLeast"/>
        <w:outlineLvl w:val="2"/>
        <w:rPr>
          <w:rFonts w:ascii="Arial" w:hAnsi="Arial" w:cs="Arial"/>
          <w:b/>
          <w:bCs/>
        </w:rPr>
      </w:pPr>
      <w:proofErr w:type="spellStart"/>
      <w:r w:rsidRPr="003C2E2A">
        <w:rPr>
          <w:rFonts w:ascii="Arial" w:hAnsi="Arial" w:cs="Arial"/>
          <w:b/>
          <w:bCs/>
        </w:rPr>
        <w:t>Sekgala</w:t>
      </w:r>
      <w:proofErr w:type="spellEnd"/>
      <w:r w:rsidRPr="003C2E2A">
        <w:rPr>
          <w:rFonts w:ascii="Arial" w:hAnsi="Arial" w:cs="Arial"/>
          <w:b/>
          <w:bCs/>
        </w:rPr>
        <w:t xml:space="preserve"> MD, </w:t>
      </w:r>
      <w:proofErr w:type="spellStart"/>
      <w:r w:rsidRPr="003C2E2A">
        <w:rPr>
          <w:rFonts w:ascii="Arial" w:hAnsi="Arial" w:cs="Arial"/>
          <w:b/>
          <w:bCs/>
        </w:rPr>
        <w:t>Sewpaul</w:t>
      </w:r>
      <w:proofErr w:type="spellEnd"/>
      <w:r w:rsidRPr="003C2E2A">
        <w:rPr>
          <w:rFonts w:ascii="Arial" w:hAnsi="Arial" w:cs="Arial"/>
          <w:b/>
          <w:bCs/>
        </w:rPr>
        <w:t xml:space="preserve"> R, Kengne AP, </w:t>
      </w:r>
      <w:proofErr w:type="spellStart"/>
      <w:r w:rsidRPr="003C2E2A">
        <w:rPr>
          <w:rFonts w:ascii="Arial" w:hAnsi="Arial" w:cs="Arial"/>
          <w:b/>
          <w:bCs/>
        </w:rPr>
        <w:t>Mchiza</w:t>
      </w:r>
      <w:proofErr w:type="spellEnd"/>
      <w:r w:rsidRPr="003C2E2A">
        <w:rPr>
          <w:rFonts w:ascii="Arial" w:hAnsi="Arial" w:cs="Arial"/>
          <w:b/>
          <w:bCs/>
        </w:rPr>
        <w:t xml:space="preserve"> Z, Peer N. Clinical utility of novel anthropometric indices in identifying type 2 diabetes mellitus among South African adult females. BMC Public Health. 2024 Sep 30;24(1):2676. </w:t>
      </w:r>
      <w:proofErr w:type="spellStart"/>
      <w:r w:rsidRPr="003C2E2A">
        <w:rPr>
          <w:rFonts w:ascii="Arial" w:hAnsi="Arial" w:cs="Arial"/>
          <w:b/>
          <w:bCs/>
        </w:rPr>
        <w:t>doi</w:t>
      </w:r>
      <w:proofErr w:type="spellEnd"/>
      <w:r w:rsidRPr="003C2E2A">
        <w:rPr>
          <w:rFonts w:ascii="Arial" w:hAnsi="Arial" w:cs="Arial"/>
          <w:b/>
          <w:bCs/>
        </w:rPr>
        <w:t>: 10.1186/s12889-024-20168-7. PMID: 39350188; PMCID: PMC11443908</w:t>
      </w:r>
    </w:p>
    <w:p w14:paraId="3F49C4C8" w14:textId="77777777" w:rsidR="001550AE" w:rsidRDefault="001550AE" w:rsidP="001550AE">
      <w:pPr>
        <w:shd w:val="clear" w:color="auto" w:fill="FFFFFF"/>
        <w:spacing w:line="300" w:lineRule="atLeast"/>
        <w:outlineLvl w:val="2"/>
        <w:rPr>
          <w:rFonts w:ascii="Arial" w:hAnsi="Arial" w:cs="Arial"/>
          <w:b/>
          <w:bCs/>
        </w:rPr>
      </w:pPr>
      <w:proofErr w:type="spellStart"/>
      <w:r w:rsidRPr="00295D2F">
        <w:rPr>
          <w:rFonts w:ascii="Arial" w:hAnsi="Arial" w:cs="Arial"/>
          <w:b/>
          <w:bCs/>
        </w:rPr>
        <w:t>Haghshenas</w:t>
      </w:r>
      <w:proofErr w:type="spellEnd"/>
      <w:r w:rsidRPr="00295D2F">
        <w:rPr>
          <w:rFonts w:ascii="Arial" w:hAnsi="Arial" w:cs="Arial"/>
          <w:b/>
          <w:bCs/>
        </w:rPr>
        <w:t>, R., Gilani, N., Somi, M.H. </w:t>
      </w:r>
      <w:r w:rsidRPr="00295D2F">
        <w:rPr>
          <w:rFonts w:ascii="Arial" w:hAnsi="Arial" w:cs="Arial"/>
          <w:b/>
          <w:bCs/>
          <w:i/>
          <w:iCs/>
        </w:rPr>
        <w:t>et al.</w:t>
      </w:r>
      <w:r w:rsidRPr="00295D2F">
        <w:rPr>
          <w:rFonts w:ascii="Arial" w:hAnsi="Arial" w:cs="Arial"/>
          <w:b/>
          <w:bCs/>
        </w:rPr>
        <w:t> The mediation effect of liver and anthropometric indices on the relationship between incidence of diabetes and physical activity: results of 5-year follow up azar cohort study. </w:t>
      </w:r>
      <w:r w:rsidRPr="00295D2F">
        <w:rPr>
          <w:rFonts w:ascii="Arial" w:hAnsi="Arial" w:cs="Arial"/>
          <w:b/>
          <w:bCs/>
          <w:i/>
          <w:iCs/>
        </w:rPr>
        <w:t>BMC Public Health</w:t>
      </w:r>
      <w:r w:rsidRPr="00295D2F">
        <w:rPr>
          <w:rFonts w:ascii="Arial" w:hAnsi="Arial" w:cs="Arial"/>
          <w:b/>
          <w:bCs/>
        </w:rPr>
        <w:t xml:space="preserve"> 24, 3190 (2024). </w:t>
      </w:r>
      <w:hyperlink r:id="rId12" w:history="1">
        <w:r w:rsidRPr="0075679B">
          <w:rPr>
            <w:rStyle w:val="Hyperlink"/>
            <w:rFonts w:ascii="Arial" w:hAnsi="Arial" w:cs="Arial"/>
            <w:b/>
            <w:bCs/>
          </w:rPr>
          <w:t>https://doi.org/10.1186/s12889-024-20587-6</w:t>
        </w:r>
      </w:hyperlink>
      <w:r>
        <w:rPr>
          <w:rFonts w:ascii="Arial" w:hAnsi="Arial" w:cs="Arial"/>
          <w:b/>
          <w:bCs/>
        </w:rPr>
        <w:t xml:space="preserve"> - N&gt;13,000 but </w:t>
      </w:r>
      <w:proofErr w:type="spellStart"/>
      <w:r>
        <w:rPr>
          <w:rFonts w:ascii="Arial" w:hAnsi="Arial" w:cs="Arial"/>
          <w:b/>
          <w:bCs/>
        </w:rPr>
        <w:t>cor</w:t>
      </w:r>
      <w:proofErr w:type="spellEnd"/>
      <w:r>
        <w:rPr>
          <w:rFonts w:ascii="Arial" w:hAnsi="Arial" w:cs="Arial"/>
          <w:b/>
          <w:bCs/>
        </w:rPr>
        <w:t xml:space="preserve"> </w:t>
      </w:r>
      <w:proofErr w:type="gramStart"/>
      <w:r>
        <w:rPr>
          <w:rFonts w:ascii="Arial" w:hAnsi="Arial" w:cs="Arial"/>
          <w:b/>
          <w:bCs/>
        </w:rPr>
        <w:t>BMI,ABSI</w:t>
      </w:r>
      <w:proofErr w:type="gramEnd"/>
      <w:r>
        <w:rPr>
          <w:rFonts w:ascii="Arial" w:hAnsi="Arial" w:cs="Arial"/>
          <w:b/>
          <w:bCs/>
        </w:rPr>
        <w:t xml:space="preserve">) ~ -0.135; </w:t>
      </w:r>
      <w:proofErr w:type="spellStart"/>
      <w:proofErr w:type="gramStart"/>
      <w:r>
        <w:rPr>
          <w:rFonts w:ascii="Arial" w:hAnsi="Arial" w:cs="Arial"/>
          <w:b/>
          <w:bCs/>
        </w:rPr>
        <w:t>bmi,WC</w:t>
      </w:r>
      <w:proofErr w:type="spellEnd"/>
      <w:proofErr w:type="gramEnd"/>
      <w:r>
        <w:rPr>
          <w:rFonts w:ascii="Arial" w:hAnsi="Arial" w:cs="Arial"/>
          <w:b/>
          <w:bCs/>
        </w:rPr>
        <w:t xml:space="preserve"> ~0.80</w:t>
      </w:r>
    </w:p>
    <w:p w14:paraId="6FB2F40F" w14:textId="132E5479" w:rsidR="001550AE" w:rsidRPr="0022757A" w:rsidRDefault="008106F5" w:rsidP="008106F5">
      <w:pPr>
        <w:shd w:val="clear" w:color="auto" w:fill="FFFFFF"/>
        <w:spacing w:line="300" w:lineRule="atLeast"/>
        <w:outlineLvl w:val="2"/>
        <w:rPr>
          <w:rFonts w:ascii="Arial" w:hAnsi="Arial" w:cs="Arial"/>
          <w:b/>
          <w:bCs/>
          <w:shd w:val="clear" w:color="auto" w:fill="FFFFFF"/>
        </w:rPr>
      </w:pPr>
      <w:r w:rsidRPr="008106F5">
        <w:rPr>
          <w:rFonts w:ascii="Arial" w:hAnsi="Arial" w:cs="Arial"/>
          <w:b/>
          <w:bCs/>
          <w:shd w:val="clear" w:color="auto" w:fill="FFFFFF"/>
        </w:rPr>
        <w:t>Park MJ, Kang M, Jang SY, Jang A, Song E, Choi KM, Baik SH, Yoo HJ. Sex- and age-specific body composition indices as predictors of new-onset type 2 diabetes mellitus in Koreans: a nationwide cohort study. BMJ Open. 2025 Mar 18;15(3</w:t>
      </w:r>
      <w:proofErr w:type="gramStart"/>
      <w:r w:rsidRPr="008106F5">
        <w:rPr>
          <w:rFonts w:ascii="Arial" w:hAnsi="Arial" w:cs="Arial"/>
          <w:b/>
          <w:bCs/>
          <w:shd w:val="clear" w:color="auto" w:fill="FFFFFF"/>
        </w:rPr>
        <w:t>):e</w:t>
      </w:r>
      <w:proofErr w:type="gramEnd"/>
      <w:r w:rsidRPr="008106F5">
        <w:rPr>
          <w:rFonts w:ascii="Arial" w:hAnsi="Arial" w:cs="Arial"/>
          <w:b/>
          <w:bCs/>
          <w:shd w:val="clear" w:color="auto" w:fill="FFFFFF"/>
        </w:rPr>
        <w:t xml:space="preserve">093598. </w:t>
      </w:r>
      <w:proofErr w:type="spellStart"/>
      <w:r w:rsidRPr="008106F5">
        <w:rPr>
          <w:rFonts w:ascii="Arial" w:hAnsi="Arial" w:cs="Arial"/>
          <w:b/>
          <w:bCs/>
          <w:shd w:val="clear" w:color="auto" w:fill="FFFFFF"/>
        </w:rPr>
        <w:t>doi</w:t>
      </w:r>
      <w:proofErr w:type="spellEnd"/>
      <w:r w:rsidRPr="008106F5">
        <w:rPr>
          <w:rFonts w:ascii="Arial" w:hAnsi="Arial" w:cs="Arial"/>
          <w:b/>
          <w:bCs/>
          <w:shd w:val="clear" w:color="auto" w:fill="FFFFFF"/>
        </w:rPr>
        <w:t>: 10.1136/bmjopen-2024-093598. PMID: 40107694; PMCID: PMC11927464.</w:t>
      </w:r>
    </w:p>
    <w:p w14:paraId="73A6D966" w14:textId="77777777" w:rsidR="00A7562B" w:rsidRPr="00313D58" w:rsidRDefault="00A7562B" w:rsidP="002054C2">
      <w:pPr>
        <w:rPr>
          <w:rFonts w:ascii="Arial" w:hAnsi="Arial" w:cs="Arial"/>
          <w:b/>
          <w:bCs/>
          <w:color w:val="212121"/>
          <w:shd w:val="clear" w:color="auto" w:fill="FFFFFF"/>
        </w:rPr>
      </w:pPr>
    </w:p>
    <w:p w14:paraId="46073DA9" w14:textId="77777777" w:rsidR="007A60D2" w:rsidRDefault="007A60D2" w:rsidP="006C5246">
      <w:pPr>
        <w:rPr>
          <w:rFonts w:ascii="Arial" w:hAnsi="Arial" w:cs="Arial"/>
          <w:b/>
          <w:bCs/>
          <w:color w:val="212121"/>
          <w:sz w:val="24"/>
          <w:szCs w:val="24"/>
          <w:shd w:val="clear" w:color="auto" w:fill="FFFFFF"/>
        </w:rPr>
      </w:pPr>
    </w:p>
    <w:p w14:paraId="2ED27898" w14:textId="77777777" w:rsidR="00B57C39" w:rsidRPr="00EF284E" w:rsidRDefault="00B57C39" w:rsidP="006C5246">
      <w:pPr>
        <w:rPr>
          <w:rFonts w:ascii="Arial" w:hAnsi="Arial" w:cs="Arial"/>
          <w:b/>
          <w:bCs/>
          <w:color w:val="212121"/>
          <w:sz w:val="24"/>
          <w:szCs w:val="24"/>
          <w:shd w:val="clear" w:color="auto" w:fill="FFFFFF"/>
        </w:rPr>
      </w:pPr>
    </w:p>
    <w:p w14:paraId="56152FC2" w14:textId="77777777" w:rsidR="008D546F" w:rsidRPr="00E675C5" w:rsidRDefault="008D546F" w:rsidP="00D975C0">
      <w:pPr>
        <w:rPr>
          <w:rFonts w:ascii="Arial" w:hAnsi="Arial" w:cs="Arial"/>
          <w:b/>
          <w:sz w:val="24"/>
          <w:szCs w:val="24"/>
        </w:rPr>
      </w:pPr>
    </w:p>
    <w:p w14:paraId="05D61041" w14:textId="77777777" w:rsidR="00D975C0" w:rsidRPr="00E675C5" w:rsidRDefault="00D975C0" w:rsidP="00A25020">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rPr>
      </w:pPr>
    </w:p>
    <w:p w14:paraId="003A3AE0" w14:textId="77777777" w:rsidR="009F0686" w:rsidRDefault="009F0686" w:rsidP="009F0686">
      <w:pPr>
        <w:rPr>
          <w:rFonts w:ascii="Arial" w:hAnsi="Arial" w:cs="Arial"/>
          <w:b/>
          <w:bCs/>
          <w:color w:val="303030"/>
          <w:sz w:val="24"/>
          <w:szCs w:val="24"/>
          <w:u w:val="single"/>
          <w:shd w:val="clear" w:color="auto" w:fill="FFFFFF"/>
        </w:rPr>
      </w:pPr>
      <w:r w:rsidRPr="00E675C5">
        <w:rPr>
          <w:rFonts w:ascii="Arial" w:hAnsi="Arial" w:cs="Arial"/>
          <w:b/>
          <w:bCs/>
          <w:color w:val="303030"/>
          <w:sz w:val="24"/>
          <w:szCs w:val="24"/>
          <w:u w:val="single"/>
          <w:shd w:val="clear" w:color="auto" w:fill="FFFFFF"/>
        </w:rPr>
        <w:t xml:space="preserve">Elevated </w:t>
      </w:r>
      <w:proofErr w:type="spellStart"/>
      <w:r w:rsidRPr="00E675C5">
        <w:rPr>
          <w:rFonts w:ascii="Arial" w:hAnsi="Arial" w:cs="Arial"/>
          <w:b/>
          <w:bCs/>
          <w:color w:val="303030"/>
          <w:sz w:val="24"/>
          <w:szCs w:val="24"/>
          <w:u w:val="single"/>
          <w:shd w:val="clear" w:color="auto" w:fill="FFFFFF"/>
        </w:rPr>
        <w:t>Tg</w:t>
      </w:r>
      <w:proofErr w:type="spellEnd"/>
      <w:r w:rsidRPr="00E675C5">
        <w:rPr>
          <w:rFonts w:ascii="Arial" w:hAnsi="Arial" w:cs="Arial"/>
          <w:b/>
          <w:bCs/>
          <w:color w:val="303030"/>
          <w:sz w:val="24"/>
          <w:szCs w:val="24"/>
          <w:u w:val="single"/>
          <w:shd w:val="clear" w:color="auto" w:fill="FFFFFF"/>
        </w:rPr>
        <w:t>/ low HDL</w:t>
      </w:r>
      <w:r w:rsidR="00A7266A" w:rsidRPr="00E675C5">
        <w:rPr>
          <w:rFonts w:ascii="Arial" w:hAnsi="Arial" w:cs="Arial"/>
          <w:b/>
          <w:bCs/>
          <w:color w:val="303030"/>
          <w:sz w:val="24"/>
          <w:szCs w:val="24"/>
          <w:u w:val="single"/>
          <w:shd w:val="clear" w:color="auto" w:fill="FFFFFF"/>
        </w:rPr>
        <w:t xml:space="preserve"> (Lipids)</w:t>
      </w:r>
    </w:p>
    <w:p w14:paraId="54F14BC3" w14:textId="77777777" w:rsidR="00526EC2" w:rsidRPr="00145DA4" w:rsidRDefault="00526EC2" w:rsidP="00526EC2">
      <w:pPr>
        <w:pBdr>
          <w:top w:val="nil"/>
          <w:left w:val="nil"/>
          <w:bottom w:val="nil"/>
          <w:right w:val="nil"/>
          <w:between w:val="nil"/>
        </w:pBdr>
        <w:shd w:val="solid" w:color="FFFFFF" w:fill="auto"/>
        <w:spacing w:line="348" w:lineRule="atLeast"/>
        <w:rPr>
          <w:rStyle w:val="articlecitationvolume"/>
          <w:rFonts w:ascii="Arial" w:hAnsi="Arial" w:cs="Arial"/>
          <w:b/>
          <w:bCs/>
          <w:sz w:val="24"/>
          <w:szCs w:val="24"/>
        </w:rPr>
      </w:pPr>
      <w:proofErr w:type="spellStart"/>
      <w:r w:rsidRPr="00145DA4">
        <w:rPr>
          <w:rFonts w:ascii="Arial" w:hAnsi="Arial" w:cs="Arial"/>
          <w:b/>
          <w:bCs/>
          <w:color w:val="212121"/>
          <w:sz w:val="24"/>
          <w:szCs w:val="24"/>
          <w:shd w:val="clear" w:color="auto" w:fill="FFFFFF"/>
        </w:rPr>
        <w:t>Rondanelli</w:t>
      </w:r>
      <w:proofErr w:type="spellEnd"/>
      <w:r w:rsidRPr="00145DA4">
        <w:rPr>
          <w:rFonts w:ascii="Arial" w:hAnsi="Arial" w:cs="Arial"/>
          <w:b/>
          <w:bCs/>
          <w:color w:val="212121"/>
          <w:sz w:val="24"/>
          <w:szCs w:val="24"/>
          <w:shd w:val="clear" w:color="auto" w:fill="FFFFFF"/>
        </w:rPr>
        <w:t xml:space="preserve"> M, </w:t>
      </w:r>
      <w:proofErr w:type="spellStart"/>
      <w:r w:rsidRPr="00145DA4">
        <w:rPr>
          <w:rFonts w:ascii="Arial" w:hAnsi="Arial" w:cs="Arial"/>
          <w:b/>
          <w:bCs/>
          <w:color w:val="212121"/>
          <w:sz w:val="24"/>
          <w:szCs w:val="24"/>
          <w:shd w:val="clear" w:color="auto" w:fill="FFFFFF"/>
        </w:rPr>
        <w:t>Klersy</w:t>
      </w:r>
      <w:proofErr w:type="spellEnd"/>
      <w:r w:rsidRPr="00145DA4">
        <w:rPr>
          <w:rFonts w:ascii="Arial" w:hAnsi="Arial" w:cs="Arial"/>
          <w:b/>
          <w:bCs/>
          <w:color w:val="212121"/>
          <w:sz w:val="24"/>
          <w:szCs w:val="24"/>
          <w:shd w:val="clear" w:color="auto" w:fill="FFFFFF"/>
        </w:rPr>
        <w:t xml:space="preserve"> C, Perna S, Faliva MA, </w:t>
      </w:r>
      <w:proofErr w:type="spellStart"/>
      <w:r w:rsidRPr="00145DA4">
        <w:rPr>
          <w:rFonts w:ascii="Arial" w:hAnsi="Arial" w:cs="Arial"/>
          <w:b/>
          <w:bCs/>
          <w:color w:val="212121"/>
          <w:sz w:val="24"/>
          <w:szCs w:val="24"/>
          <w:shd w:val="clear" w:color="auto" w:fill="FFFFFF"/>
        </w:rPr>
        <w:t>Montorfano</w:t>
      </w:r>
      <w:proofErr w:type="spellEnd"/>
      <w:r w:rsidRPr="00145DA4">
        <w:rPr>
          <w:rFonts w:ascii="Arial" w:hAnsi="Arial" w:cs="Arial"/>
          <w:b/>
          <w:bCs/>
          <w:color w:val="212121"/>
          <w:sz w:val="24"/>
          <w:szCs w:val="24"/>
          <w:shd w:val="clear" w:color="auto" w:fill="FFFFFF"/>
        </w:rPr>
        <w:t xml:space="preserve"> G, Roderi P, Colombo I, </w:t>
      </w:r>
      <w:proofErr w:type="spellStart"/>
      <w:r w:rsidRPr="00145DA4">
        <w:rPr>
          <w:rFonts w:ascii="Arial" w:hAnsi="Arial" w:cs="Arial"/>
          <w:b/>
          <w:bCs/>
          <w:color w:val="212121"/>
          <w:sz w:val="24"/>
          <w:szCs w:val="24"/>
          <w:shd w:val="clear" w:color="auto" w:fill="FFFFFF"/>
        </w:rPr>
        <w:t>Corsetto</w:t>
      </w:r>
      <w:proofErr w:type="spellEnd"/>
      <w:r w:rsidRPr="00145DA4">
        <w:rPr>
          <w:rFonts w:ascii="Arial" w:hAnsi="Arial" w:cs="Arial"/>
          <w:b/>
          <w:bCs/>
          <w:color w:val="212121"/>
          <w:sz w:val="24"/>
          <w:szCs w:val="24"/>
          <w:shd w:val="clear" w:color="auto" w:fill="FFFFFF"/>
        </w:rPr>
        <w:t xml:space="preserve"> PA, Fioravanti M, </w:t>
      </w:r>
      <w:proofErr w:type="spellStart"/>
      <w:r w:rsidRPr="00145DA4">
        <w:rPr>
          <w:rFonts w:ascii="Arial" w:hAnsi="Arial" w:cs="Arial"/>
          <w:b/>
          <w:bCs/>
          <w:color w:val="212121"/>
          <w:sz w:val="24"/>
          <w:szCs w:val="24"/>
          <w:shd w:val="clear" w:color="auto" w:fill="FFFFFF"/>
        </w:rPr>
        <w:t>Solerte</w:t>
      </w:r>
      <w:proofErr w:type="spellEnd"/>
      <w:r w:rsidRPr="00145DA4">
        <w:rPr>
          <w:rFonts w:ascii="Arial" w:hAnsi="Arial" w:cs="Arial"/>
          <w:b/>
          <w:bCs/>
          <w:color w:val="212121"/>
          <w:sz w:val="24"/>
          <w:szCs w:val="24"/>
          <w:shd w:val="clear" w:color="auto" w:fill="FFFFFF"/>
        </w:rPr>
        <w:t xml:space="preserve"> SB, Rizzo AM. Effects of two-months balanced diet in metabolically healthy obesity: lipid correlations with gender and BMI-related differences. Lipids Health Dis. 2015 Oct </w:t>
      </w:r>
      <w:proofErr w:type="gramStart"/>
      <w:r w:rsidRPr="00145DA4">
        <w:rPr>
          <w:rFonts w:ascii="Arial" w:hAnsi="Arial" w:cs="Arial"/>
          <w:b/>
          <w:bCs/>
          <w:color w:val="212121"/>
          <w:sz w:val="24"/>
          <w:szCs w:val="24"/>
          <w:shd w:val="clear" w:color="auto" w:fill="FFFFFF"/>
        </w:rPr>
        <w:t>29;14:139</w:t>
      </w:r>
      <w:proofErr w:type="gramEnd"/>
      <w:r w:rsidRPr="00145DA4">
        <w:rPr>
          <w:rFonts w:ascii="Arial" w:hAnsi="Arial" w:cs="Arial"/>
          <w:b/>
          <w:bCs/>
          <w:color w:val="212121"/>
          <w:sz w:val="24"/>
          <w:szCs w:val="24"/>
          <w:shd w:val="clear" w:color="auto" w:fill="FFFFFF"/>
        </w:rPr>
        <w:t xml:space="preserve">. </w:t>
      </w:r>
      <w:proofErr w:type="spellStart"/>
      <w:r w:rsidRPr="00145DA4">
        <w:rPr>
          <w:rFonts w:ascii="Arial" w:hAnsi="Arial" w:cs="Arial"/>
          <w:b/>
          <w:bCs/>
          <w:color w:val="212121"/>
          <w:sz w:val="24"/>
          <w:szCs w:val="24"/>
          <w:shd w:val="clear" w:color="auto" w:fill="FFFFFF"/>
        </w:rPr>
        <w:t>doi</w:t>
      </w:r>
      <w:proofErr w:type="spellEnd"/>
      <w:r w:rsidRPr="00145DA4">
        <w:rPr>
          <w:rFonts w:ascii="Arial" w:hAnsi="Arial" w:cs="Arial"/>
          <w:b/>
          <w:bCs/>
          <w:color w:val="212121"/>
          <w:sz w:val="24"/>
          <w:szCs w:val="24"/>
          <w:shd w:val="clear" w:color="auto" w:fill="FFFFFF"/>
        </w:rPr>
        <w:t>: 10.1186/s12944-015-0131-1. PMID: 26511930; PMCID: PMC4625883.</w:t>
      </w:r>
      <w:r>
        <w:rPr>
          <w:rFonts w:ascii="Arial" w:hAnsi="Arial" w:cs="Arial"/>
          <w:b/>
          <w:bCs/>
          <w:color w:val="212121"/>
          <w:shd w:val="clear" w:color="auto" w:fill="FFFFFF"/>
        </w:rPr>
        <w:t xml:space="preserve"> (ABSI lower with diet, standard lipid profile worse)</w:t>
      </w:r>
    </w:p>
    <w:p w14:paraId="0261869C" w14:textId="77777777" w:rsidR="00957225" w:rsidRDefault="00957225" w:rsidP="00957225">
      <w:pPr>
        <w:pStyle w:val="PlainText"/>
        <w:pBdr>
          <w:top w:val="nil"/>
          <w:left w:val="nil"/>
          <w:bottom w:val="nil"/>
          <w:right w:val="nil"/>
          <w:between w:val="nil"/>
        </w:pBdr>
        <w:shd w:val="solid" w:color="FFFFFF" w:fill="auto"/>
        <w:spacing w:beforeAutospacing="1" w:afterAutospacing="1"/>
        <w:rPr>
          <w:rFonts w:ascii="Segoe UI" w:hAnsi="Segoe UI" w:cs="Segoe UI"/>
          <w:color w:val="212121"/>
          <w:sz w:val="34"/>
          <w:szCs w:val="34"/>
          <w:shd w:val="clear" w:color="auto" w:fill="FFFFFF"/>
        </w:rPr>
      </w:pPr>
      <w:r w:rsidRPr="00020ECB">
        <w:rPr>
          <w:rFonts w:ascii="Arial" w:hAnsi="Arial" w:cs="Arial"/>
          <w:b/>
          <w:bCs/>
          <w:color w:val="212121"/>
          <w:sz w:val="24"/>
          <w:szCs w:val="24"/>
          <w:shd w:val="clear" w:color="auto" w:fill="FFFFFF"/>
        </w:rPr>
        <w:t xml:space="preserve">Gentile M, Iannuzzo G, Mattiello A, </w:t>
      </w:r>
      <w:proofErr w:type="spellStart"/>
      <w:r w:rsidRPr="00020ECB">
        <w:rPr>
          <w:rFonts w:ascii="Arial" w:hAnsi="Arial" w:cs="Arial"/>
          <w:b/>
          <w:bCs/>
          <w:color w:val="212121"/>
          <w:sz w:val="24"/>
          <w:szCs w:val="24"/>
          <w:shd w:val="clear" w:color="auto" w:fill="FFFFFF"/>
        </w:rPr>
        <w:t>Rubba</w:t>
      </w:r>
      <w:proofErr w:type="spellEnd"/>
      <w:r w:rsidRPr="00020ECB">
        <w:rPr>
          <w:rFonts w:ascii="Arial" w:hAnsi="Arial" w:cs="Arial"/>
          <w:b/>
          <w:bCs/>
          <w:color w:val="212121"/>
          <w:sz w:val="24"/>
          <w:szCs w:val="24"/>
          <w:shd w:val="clear" w:color="auto" w:fill="FFFFFF"/>
        </w:rPr>
        <w:t xml:space="preserve"> F, Panico S, </w:t>
      </w:r>
      <w:proofErr w:type="spellStart"/>
      <w:r w:rsidRPr="00020ECB">
        <w:rPr>
          <w:rFonts w:ascii="Arial" w:hAnsi="Arial" w:cs="Arial"/>
          <w:b/>
          <w:bCs/>
          <w:color w:val="212121"/>
          <w:sz w:val="24"/>
          <w:szCs w:val="24"/>
          <w:shd w:val="clear" w:color="auto" w:fill="FFFFFF"/>
        </w:rPr>
        <w:t>Rubba</w:t>
      </w:r>
      <w:proofErr w:type="spellEnd"/>
      <w:r w:rsidRPr="00020ECB">
        <w:rPr>
          <w:rFonts w:ascii="Arial" w:hAnsi="Arial" w:cs="Arial"/>
          <w:b/>
          <w:bCs/>
          <w:color w:val="212121"/>
          <w:sz w:val="24"/>
          <w:szCs w:val="24"/>
          <w:shd w:val="clear" w:color="auto" w:fill="FFFFFF"/>
        </w:rPr>
        <w:t xml:space="preserve"> P. Association between body shape index and small dense LDL particles in a cohort of mediterranean women: findings from Progetto ATENA. J Clin </w:t>
      </w:r>
      <w:proofErr w:type="spellStart"/>
      <w:r w:rsidRPr="00020ECB">
        <w:rPr>
          <w:rFonts w:ascii="Arial" w:hAnsi="Arial" w:cs="Arial"/>
          <w:b/>
          <w:bCs/>
          <w:color w:val="212121"/>
          <w:sz w:val="24"/>
          <w:szCs w:val="24"/>
          <w:shd w:val="clear" w:color="auto" w:fill="FFFFFF"/>
        </w:rPr>
        <w:t>Biochem</w:t>
      </w:r>
      <w:proofErr w:type="spellEnd"/>
      <w:r w:rsidRPr="00020ECB">
        <w:rPr>
          <w:rFonts w:ascii="Arial" w:hAnsi="Arial" w:cs="Arial"/>
          <w:b/>
          <w:bCs/>
          <w:color w:val="212121"/>
          <w:sz w:val="24"/>
          <w:szCs w:val="24"/>
          <w:shd w:val="clear" w:color="auto" w:fill="FFFFFF"/>
        </w:rPr>
        <w:t xml:space="preserve"> </w:t>
      </w:r>
      <w:proofErr w:type="spellStart"/>
      <w:r w:rsidRPr="00020ECB">
        <w:rPr>
          <w:rFonts w:ascii="Arial" w:hAnsi="Arial" w:cs="Arial"/>
          <w:b/>
          <w:bCs/>
          <w:color w:val="212121"/>
          <w:sz w:val="24"/>
          <w:szCs w:val="24"/>
          <w:shd w:val="clear" w:color="auto" w:fill="FFFFFF"/>
        </w:rPr>
        <w:t>Nutr</w:t>
      </w:r>
      <w:proofErr w:type="spellEnd"/>
      <w:r w:rsidRPr="00020ECB">
        <w:rPr>
          <w:rFonts w:ascii="Arial" w:hAnsi="Arial" w:cs="Arial"/>
          <w:b/>
          <w:bCs/>
          <w:color w:val="212121"/>
          <w:sz w:val="24"/>
          <w:szCs w:val="24"/>
          <w:shd w:val="clear" w:color="auto" w:fill="FFFFFF"/>
        </w:rPr>
        <w:t xml:space="preserve">. 2017 Sep;61(2):130-134. </w:t>
      </w:r>
      <w:proofErr w:type="spellStart"/>
      <w:r w:rsidRPr="00020ECB">
        <w:rPr>
          <w:rFonts w:ascii="Arial" w:hAnsi="Arial" w:cs="Arial"/>
          <w:b/>
          <w:bCs/>
          <w:color w:val="212121"/>
          <w:sz w:val="24"/>
          <w:szCs w:val="24"/>
          <w:shd w:val="clear" w:color="auto" w:fill="FFFFFF"/>
        </w:rPr>
        <w:t>doi</w:t>
      </w:r>
      <w:proofErr w:type="spellEnd"/>
      <w:r w:rsidRPr="00020ECB">
        <w:rPr>
          <w:rFonts w:ascii="Arial" w:hAnsi="Arial" w:cs="Arial"/>
          <w:b/>
          <w:bCs/>
          <w:color w:val="212121"/>
          <w:sz w:val="24"/>
          <w:szCs w:val="24"/>
          <w:shd w:val="clear" w:color="auto" w:fill="FFFFFF"/>
        </w:rPr>
        <w:t xml:space="preserve">: 10.3164/jcbn.17-13. </w:t>
      </w:r>
      <w:proofErr w:type="spellStart"/>
      <w:r w:rsidRPr="00020ECB">
        <w:rPr>
          <w:rFonts w:ascii="Arial" w:hAnsi="Arial" w:cs="Arial"/>
          <w:b/>
          <w:bCs/>
          <w:color w:val="212121"/>
          <w:sz w:val="24"/>
          <w:szCs w:val="24"/>
          <w:shd w:val="clear" w:color="auto" w:fill="FFFFFF"/>
        </w:rPr>
        <w:t>Epub</w:t>
      </w:r>
      <w:proofErr w:type="spellEnd"/>
      <w:r w:rsidRPr="00020ECB">
        <w:rPr>
          <w:rFonts w:ascii="Arial" w:hAnsi="Arial" w:cs="Arial"/>
          <w:b/>
          <w:bCs/>
          <w:color w:val="212121"/>
          <w:sz w:val="24"/>
          <w:szCs w:val="24"/>
          <w:shd w:val="clear" w:color="auto" w:fill="FFFFFF"/>
        </w:rPr>
        <w:t xml:space="preserve"> 2017 Aug 11. PMID: 8955130; PMCID: PMC5612817</w:t>
      </w:r>
      <w:r>
        <w:rPr>
          <w:rFonts w:ascii="Segoe UI" w:hAnsi="Segoe UI" w:cs="Segoe UI"/>
          <w:color w:val="212121"/>
          <w:sz w:val="34"/>
          <w:szCs w:val="34"/>
          <w:shd w:val="clear" w:color="auto" w:fill="FFFFFF"/>
        </w:rPr>
        <w:t>.</w:t>
      </w:r>
    </w:p>
    <w:p w14:paraId="7275C704" w14:textId="77777777" w:rsidR="00E51B62" w:rsidRDefault="00E51B62" w:rsidP="00E51B62">
      <w:pPr>
        <w:pBdr>
          <w:top w:val="nil"/>
          <w:left w:val="nil"/>
          <w:bottom w:val="nil"/>
          <w:right w:val="nil"/>
          <w:between w:val="nil"/>
        </w:pBdr>
        <w:shd w:val="solid" w:color="FFFFFF" w:fill="auto"/>
        <w:suppressAutoHyphens w:val="0"/>
        <w:spacing w:beforeAutospacing="1" w:after="450" w:afterAutospacing="1" w:line="270" w:lineRule="atLeast"/>
        <w:rPr>
          <w:rFonts w:ascii="Arial" w:hAnsi="Arial" w:cs="Arial"/>
          <w:b/>
          <w:bCs/>
          <w:color w:val="212121"/>
          <w:sz w:val="24"/>
          <w:szCs w:val="24"/>
          <w:shd w:val="clear" w:color="auto" w:fill="FFFFFF"/>
        </w:rPr>
      </w:pPr>
      <w:r w:rsidRPr="006340D5">
        <w:rPr>
          <w:rFonts w:ascii="Arial" w:hAnsi="Arial" w:cs="Arial"/>
          <w:b/>
          <w:bCs/>
          <w:color w:val="212121"/>
          <w:sz w:val="24"/>
          <w:szCs w:val="24"/>
          <w:shd w:val="clear" w:color="auto" w:fill="FFFFFF"/>
        </w:rPr>
        <w:t xml:space="preserve">Zaid M, Ameer F, Munir R, Rashid R, Farooq N, Hasnain S, Zaidi N. Anthropometric and metabolic indices in assessment of </w:t>
      </w:r>
      <w:proofErr w:type="gramStart"/>
      <w:r w:rsidRPr="006340D5">
        <w:rPr>
          <w:rFonts w:ascii="Arial" w:hAnsi="Arial" w:cs="Arial"/>
          <w:b/>
          <w:bCs/>
          <w:color w:val="212121"/>
          <w:sz w:val="24"/>
          <w:szCs w:val="24"/>
          <w:shd w:val="clear" w:color="auto" w:fill="FFFFFF"/>
        </w:rPr>
        <w:t>type</w:t>
      </w:r>
      <w:proofErr w:type="gramEnd"/>
      <w:r w:rsidRPr="006340D5">
        <w:rPr>
          <w:rFonts w:ascii="Arial" w:hAnsi="Arial" w:cs="Arial"/>
          <w:b/>
          <w:bCs/>
          <w:color w:val="212121"/>
          <w:sz w:val="24"/>
          <w:szCs w:val="24"/>
          <w:shd w:val="clear" w:color="auto" w:fill="FFFFFF"/>
        </w:rPr>
        <w:t xml:space="preserve"> and severity of dyslipidemia. J </w:t>
      </w:r>
      <w:proofErr w:type="spellStart"/>
      <w:r w:rsidRPr="006340D5">
        <w:rPr>
          <w:rFonts w:ascii="Arial" w:hAnsi="Arial" w:cs="Arial"/>
          <w:b/>
          <w:bCs/>
          <w:color w:val="212121"/>
          <w:sz w:val="24"/>
          <w:szCs w:val="24"/>
          <w:shd w:val="clear" w:color="auto" w:fill="FFFFFF"/>
        </w:rPr>
        <w:t>Physiol</w:t>
      </w:r>
      <w:proofErr w:type="spellEnd"/>
      <w:r w:rsidRPr="006340D5">
        <w:rPr>
          <w:rFonts w:ascii="Arial" w:hAnsi="Arial" w:cs="Arial"/>
          <w:b/>
          <w:bCs/>
          <w:color w:val="212121"/>
          <w:sz w:val="24"/>
          <w:szCs w:val="24"/>
          <w:shd w:val="clear" w:color="auto" w:fill="FFFFFF"/>
        </w:rPr>
        <w:t xml:space="preserve"> </w:t>
      </w:r>
      <w:proofErr w:type="spellStart"/>
      <w:r w:rsidRPr="006340D5">
        <w:rPr>
          <w:rFonts w:ascii="Arial" w:hAnsi="Arial" w:cs="Arial"/>
          <w:b/>
          <w:bCs/>
          <w:color w:val="212121"/>
          <w:sz w:val="24"/>
          <w:szCs w:val="24"/>
          <w:shd w:val="clear" w:color="auto" w:fill="FFFFFF"/>
        </w:rPr>
        <w:t>Anthropol</w:t>
      </w:r>
      <w:proofErr w:type="spellEnd"/>
      <w:r w:rsidRPr="006340D5">
        <w:rPr>
          <w:rFonts w:ascii="Arial" w:hAnsi="Arial" w:cs="Arial"/>
          <w:b/>
          <w:bCs/>
          <w:color w:val="212121"/>
          <w:sz w:val="24"/>
          <w:szCs w:val="24"/>
          <w:shd w:val="clear" w:color="auto" w:fill="FFFFFF"/>
        </w:rPr>
        <w:t xml:space="preserve">. 2017 Feb 28;36(1):19. </w:t>
      </w:r>
      <w:proofErr w:type="spellStart"/>
      <w:r w:rsidRPr="006340D5">
        <w:rPr>
          <w:rFonts w:ascii="Arial" w:hAnsi="Arial" w:cs="Arial"/>
          <w:b/>
          <w:bCs/>
          <w:color w:val="212121"/>
          <w:sz w:val="24"/>
          <w:szCs w:val="24"/>
          <w:shd w:val="clear" w:color="auto" w:fill="FFFFFF"/>
        </w:rPr>
        <w:t>doi</w:t>
      </w:r>
      <w:proofErr w:type="spellEnd"/>
      <w:r w:rsidRPr="006340D5">
        <w:rPr>
          <w:rFonts w:ascii="Arial" w:hAnsi="Arial" w:cs="Arial"/>
          <w:b/>
          <w:bCs/>
          <w:color w:val="212121"/>
          <w:sz w:val="24"/>
          <w:szCs w:val="24"/>
          <w:shd w:val="clear" w:color="auto" w:fill="FFFFFF"/>
        </w:rPr>
        <w:t xml:space="preserve">: 10.1186/s40101-017-0134-x. Erratum in: J </w:t>
      </w:r>
      <w:proofErr w:type="spellStart"/>
      <w:r w:rsidRPr="006340D5">
        <w:rPr>
          <w:rFonts w:ascii="Arial" w:hAnsi="Arial" w:cs="Arial"/>
          <w:b/>
          <w:bCs/>
          <w:color w:val="212121"/>
          <w:sz w:val="24"/>
          <w:szCs w:val="24"/>
          <w:shd w:val="clear" w:color="auto" w:fill="FFFFFF"/>
        </w:rPr>
        <w:t>Physiol</w:t>
      </w:r>
      <w:proofErr w:type="spellEnd"/>
      <w:r w:rsidRPr="006340D5">
        <w:rPr>
          <w:rFonts w:ascii="Arial" w:hAnsi="Arial" w:cs="Arial"/>
          <w:b/>
          <w:bCs/>
          <w:color w:val="212121"/>
          <w:sz w:val="24"/>
          <w:szCs w:val="24"/>
          <w:shd w:val="clear" w:color="auto" w:fill="FFFFFF"/>
        </w:rPr>
        <w:t xml:space="preserve"> </w:t>
      </w:r>
      <w:proofErr w:type="spellStart"/>
      <w:r w:rsidRPr="006340D5">
        <w:rPr>
          <w:rFonts w:ascii="Arial" w:hAnsi="Arial" w:cs="Arial"/>
          <w:b/>
          <w:bCs/>
          <w:color w:val="212121"/>
          <w:sz w:val="24"/>
          <w:szCs w:val="24"/>
          <w:shd w:val="clear" w:color="auto" w:fill="FFFFFF"/>
        </w:rPr>
        <w:t>Anthropol</w:t>
      </w:r>
      <w:proofErr w:type="spellEnd"/>
      <w:r w:rsidRPr="006340D5">
        <w:rPr>
          <w:rFonts w:ascii="Arial" w:hAnsi="Arial" w:cs="Arial"/>
          <w:b/>
          <w:bCs/>
          <w:color w:val="212121"/>
          <w:sz w:val="24"/>
          <w:szCs w:val="24"/>
          <w:shd w:val="clear" w:color="auto" w:fill="FFFFFF"/>
        </w:rPr>
        <w:t>. 2017 Nov 22;36(1):40. PMID: 28241855</w:t>
      </w:r>
      <w:r>
        <w:rPr>
          <w:rFonts w:ascii="Segoe UI" w:hAnsi="Segoe UI" w:cs="Segoe UI"/>
          <w:color w:val="212121"/>
          <w:sz w:val="34"/>
          <w:szCs w:val="34"/>
          <w:shd w:val="clear" w:color="auto" w:fill="FFFFFF"/>
        </w:rPr>
        <w:t xml:space="preserve">; </w:t>
      </w:r>
      <w:r w:rsidRPr="006340D5">
        <w:rPr>
          <w:rFonts w:ascii="Arial" w:hAnsi="Arial" w:cs="Arial"/>
          <w:b/>
          <w:bCs/>
          <w:color w:val="212121"/>
          <w:sz w:val="24"/>
          <w:szCs w:val="24"/>
          <w:shd w:val="clear" w:color="auto" w:fill="FFFFFF"/>
        </w:rPr>
        <w:t>PMCID: PMC5330152</w:t>
      </w:r>
    </w:p>
    <w:p w14:paraId="3672D68D" w14:textId="77777777" w:rsidR="00C454C6" w:rsidRPr="000905C0" w:rsidRDefault="00C454C6" w:rsidP="00C454C6">
      <w:pPr>
        <w:pStyle w:val="Heading2"/>
        <w:spacing w:before="0"/>
        <w:rPr>
          <w:rFonts w:ascii="Arial" w:hAnsi="Arial" w:cs="Arial"/>
          <w:color w:val="000000"/>
          <w:sz w:val="24"/>
          <w:szCs w:val="24"/>
        </w:rPr>
      </w:pPr>
      <w:proofErr w:type="spellStart"/>
      <w:r w:rsidRPr="000905C0">
        <w:rPr>
          <w:rStyle w:val="font-size-14"/>
          <w:rFonts w:ascii="Arial" w:hAnsi="Arial" w:cs="Arial"/>
          <w:color w:val="000000"/>
          <w:sz w:val="24"/>
          <w:szCs w:val="24"/>
        </w:rPr>
        <w:t>Bijari</w:t>
      </w:r>
      <w:proofErr w:type="spellEnd"/>
      <w:r w:rsidRPr="000905C0">
        <w:rPr>
          <w:rStyle w:val="font-size-14"/>
          <w:rFonts w:ascii="Arial" w:hAnsi="Arial" w:cs="Arial"/>
          <w:color w:val="000000"/>
          <w:sz w:val="24"/>
          <w:szCs w:val="24"/>
        </w:rPr>
        <w:t>, Bita</w:t>
      </w:r>
      <w:r w:rsidRPr="000905C0">
        <w:rPr>
          <w:rStyle w:val="ng-star-inserted"/>
          <w:rFonts w:ascii="Arial" w:hAnsi="Arial" w:cs="Arial"/>
          <w:color w:val="000000"/>
          <w:sz w:val="24"/>
          <w:szCs w:val="24"/>
        </w:rPr>
        <w:t> (</w:t>
      </w:r>
      <w:proofErr w:type="spellStart"/>
      <w:r w:rsidRPr="000905C0">
        <w:rPr>
          <w:rStyle w:val="font-size-14"/>
          <w:rFonts w:ascii="Arial" w:hAnsi="Arial" w:cs="Arial"/>
          <w:color w:val="000000"/>
          <w:sz w:val="24"/>
          <w:szCs w:val="24"/>
        </w:rPr>
        <w:t>Bijari</w:t>
      </w:r>
      <w:proofErr w:type="spellEnd"/>
      <w:r w:rsidRPr="000905C0">
        <w:rPr>
          <w:rStyle w:val="font-size-14"/>
          <w:rFonts w:ascii="Arial" w:hAnsi="Arial" w:cs="Arial"/>
          <w:color w:val="000000"/>
          <w:sz w:val="24"/>
          <w:szCs w:val="24"/>
        </w:rPr>
        <w:t>, Bita</w:t>
      </w:r>
      <w:proofErr w:type="gramStart"/>
      <w:r w:rsidRPr="000905C0">
        <w:rPr>
          <w:rStyle w:val="ng-star-inserted"/>
          <w:rFonts w:ascii="Arial" w:hAnsi="Arial" w:cs="Arial"/>
          <w:color w:val="000000"/>
          <w:sz w:val="24"/>
          <w:szCs w:val="24"/>
        </w:rPr>
        <w:t>) ;</w:t>
      </w:r>
      <w:proofErr w:type="gramEnd"/>
      <w:r w:rsidRPr="000905C0">
        <w:rPr>
          <w:rStyle w:val="ng-star-inserted"/>
          <w:rFonts w:ascii="Arial" w:hAnsi="Arial" w:cs="Arial"/>
          <w:color w:val="000000"/>
          <w:sz w:val="24"/>
          <w:szCs w:val="24"/>
        </w:rPr>
        <w:t> </w:t>
      </w:r>
      <w:r w:rsidRPr="000905C0">
        <w:rPr>
          <w:rStyle w:val="font-size-14"/>
          <w:rFonts w:ascii="Arial" w:hAnsi="Arial" w:cs="Arial"/>
          <w:color w:val="000000"/>
          <w:sz w:val="24"/>
          <w:szCs w:val="24"/>
        </w:rPr>
        <w:t>Kazemi, Toba</w:t>
      </w:r>
      <w:r w:rsidRPr="000905C0">
        <w:rPr>
          <w:rStyle w:val="ng-star-inserted"/>
          <w:rFonts w:ascii="Arial" w:hAnsi="Arial" w:cs="Arial"/>
          <w:color w:val="000000"/>
          <w:sz w:val="24"/>
          <w:szCs w:val="24"/>
        </w:rPr>
        <w:t> (</w:t>
      </w:r>
      <w:r w:rsidRPr="000905C0">
        <w:rPr>
          <w:rStyle w:val="font-size-14"/>
          <w:rFonts w:ascii="Arial" w:hAnsi="Arial" w:cs="Arial"/>
          <w:color w:val="000000"/>
          <w:sz w:val="24"/>
          <w:szCs w:val="24"/>
        </w:rPr>
        <w:t>Kazemi, Toba</w:t>
      </w:r>
      <w:proofErr w:type="gramStart"/>
      <w:r w:rsidRPr="000905C0">
        <w:rPr>
          <w:rStyle w:val="ng-star-inserted"/>
          <w:rFonts w:ascii="Arial" w:hAnsi="Arial" w:cs="Arial"/>
          <w:color w:val="000000"/>
          <w:sz w:val="24"/>
          <w:szCs w:val="24"/>
        </w:rPr>
        <w:t>) ;</w:t>
      </w:r>
      <w:proofErr w:type="gramEnd"/>
      <w:r w:rsidRPr="000905C0">
        <w:rPr>
          <w:rStyle w:val="ng-star-inserted"/>
          <w:rFonts w:ascii="Arial" w:hAnsi="Arial" w:cs="Arial"/>
          <w:color w:val="000000"/>
          <w:sz w:val="24"/>
          <w:szCs w:val="24"/>
        </w:rPr>
        <w:t> </w:t>
      </w:r>
      <w:r w:rsidRPr="000905C0">
        <w:rPr>
          <w:rStyle w:val="font-size-14"/>
          <w:rFonts w:ascii="Arial" w:hAnsi="Arial" w:cs="Arial"/>
          <w:color w:val="000000"/>
          <w:sz w:val="24"/>
          <w:szCs w:val="24"/>
        </w:rPr>
        <w:t>Kafi, Melika</w:t>
      </w:r>
      <w:r w:rsidRPr="000905C0">
        <w:rPr>
          <w:rStyle w:val="ng-star-inserted"/>
          <w:rFonts w:ascii="Arial" w:hAnsi="Arial" w:cs="Arial"/>
          <w:color w:val="000000"/>
          <w:sz w:val="24"/>
          <w:szCs w:val="24"/>
        </w:rPr>
        <w:t> (</w:t>
      </w:r>
      <w:r w:rsidRPr="000905C0">
        <w:rPr>
          <w:rStyle w:val="font-size-14"/>
          <w:rFonts w:ascii="Arial" w:hAnsi="Arial" w:cs="Arial"/>
          <w:color w:val="000000"/>
          <w:sz w:val="24"/>
          <w:szCs w:val="24"/>
        </w:rPr>
        <w:t>Kafi, Melika</w:t>
      </w:r>
      <w:r w:rsidRPr="000905C0">
        <w:rPr>
          <w:rStyle w:val="ng-star-inserted"/>
          <w:rFonts w:ascii="Arial" w:hAnsi="Arial" w:cs="Arial"/>
          <w:color w:val="000000"/>
          <w:sz w:val="24"/>
          <w:szCs w:val="24"/>
        </w:rPr>
        <w:t>)</w:t>
      </w:r>
      <w:r>
        <w:rPr>
          <w:rStyle w:val="ng-star-inserted"/>
          <w:rFonts w:ascii="Arial" w:hAnsi="Arial" w:cs="Arial"/>
          <w:color w:val="000000"/>
          <w:sz w:val="24"/>
          <w:szCs w:val="24"/>
        </w:rPr>
        <w:t xml:space="preserve"> </w:t>
      </w:r>
    </w:p>
    <w:p w14:paraId="6E9DA80D" w14:textId="77777777" w:rsidR="00C454C6" w:rsidRPr="000905C0" w:rsidRDefault="00C454C6" w:rsidP="00C454C6">
      <w:pPr>
        <w:pStyle w:val="Heading2"/>
        <w:spacing w:before="0"/>
        <w:rPr>
          <w:rFonts w:ascii="Arial" w:hAnsi="Arial" w:cs="Arial"/>
          <w:b w:val="0"/>
          <w:bCs w:val="0"/>
          <w:color w:val="000000"/>
        </w:rPr>
      </w:pPr>
      <w:r w:rsidRPr="000905C0">
        <w:rPr>
          <w:rFonts w:ascii="Arial" w:hAnsi="Arial" w:cs="Arial"/>
          <w:color w:val="424242"/>
          <w:sz w:val="24"/>
          <w:szCs w:val="24"/>
        </w:rPr>
        <w:t>The Associations between Body Shape Index and Dyslipidemia and Diabetes in Cardiovascular Patients</w:t>
      </w:r>
      <w:r>
        <w:rPr>
          <w:rFonts w:ascii="Arial" w:hAnsi="Arial" w:cs="Arial"/>
          <w:color w:val="424242"/>
          <w:sz w:val="24"/>
          <w:szCs w:val="24"/>
        </w:rPr>
        <w:t xml:space="preserve">. </w:t>
      </w:r>
      <w:r w:rsidRPr="000905C0">
        <w:rPr>
          <w:rFonts w:ascii="Arial" w:hAnsi="Arial" w:cs="Arial"/>
          <w:color w:val="000000"/>
        </w:rPr>
        <w:t xml:space="preserve">International Cardiovascular Research </w:t>
      </w:r>
      <w:proofErr w:type="gramStart"/>
      <w:r w:rsidRPr="000905C0">
        <w:rPr>
          <w:rFonts w:ascii="Arial" w:hAnsi="Arial" w:cs="Arial"/>
          <w:color w:val="000000"/>
        </w:rPr>
        <w:t>Journal .</w:t>
      </w:r>
      <w:proofErr w:type="gramEnd"/>
      <w:r w:rsidRPr="000905C0">
        <w:rPr>
          <w:rFonts w:ascii="Arial" w:hAnsi="Arial" w:cs="Arial"/>
          <w:color w:val="000000"/>
        </w:rPr>
        <w:t xml:space="preserve"> Jun2022, Vol. 16 Issue 2, p67-71. </w:t>
      </w:r>
    </w:p>
    <w:p w14:paraId="144831B8" w14:textId="77777777" w:rsidR="00C454C6" w:rsidRDefault="00C454C6" w:rsidP="009F0686">
      <w:pPr>
        <w:rPr>
          <w:rFonts w:ascii="Arial" w:hAnsi="Arial" w:cs="Arial"/>
          <w:b/>
          <w:bCs/>
          <w:color w:val="212121"/>
          <w:sz w:val="24"/>
          <w:szCs w:val="24"/>
          <w:shd w:val="clear" w:color="auto" w:fill="FFFFFF"/>
        </w:rPr>
      </w:pPr>
    </w:p>
    <w:p w14:paraId="3CDB049B" w14:textId="4678685A" w:rsidR="004E3FE6" w:rsidRDefault="00083A77" w:rsidP="009F0686">
      <w:pPr>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Zhang K, Zhao Q, Li Y, Zhen Q, Yu Y, Tao Y, Cheng Y, Liu Y. Feasibility of anthropometric indices to identify dyslipidemia among adults in Jilin Province: a cross-sectional study. Lipids Health Dis. 2018 Jan 22;17(1):16.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10.1186/s12944-017-0648-6. PMID: 29357896; PMCID: PMC5778621.</w:t>
      </w:r>
    </w:p>
    <w:p w14:paraId="394C8BD2" w14:textId="77777777" w:rsidR="00310C0D" w:rsidRPr="006746B6" w:rsidRDefault="00310C0D" w:rsidP="00310C0D">
      <w:pPr>
        <w:pStyle w:val="PlainText"/>
        <w:pBdr>
          <w:top w:val="nil"/>
          <w:left w:val="nil"/>
          <w:bottom w:val="nil"/>
          <w:right w:val="nil"/>
          <w:between w:val="nil"/>
        </w:pBdr>
        <w:shd w:val="solid" w:color="FFFFFF" w:fill="auto"/>
        <w:spacing w:beforeAutospacing="1" w:afterAutospacing="1" w:line="270" w:lineRule="atLeast"/>
        <w:contextualSpacing/>
        <w:rPr>
          <w:rFonts w:ascii="Arial" w:hAnsi="Arial" w:cs="Arial"/>
          <w:b/>
          <w:bCs/>
          <w:sz w:val="24"/>
          <w:szCs w:val="24"/>
        </w:rPr>
      </w:pPr>
      <w:proofErr w:type="spellStart"/>
      <w:r w:rsidRPr="006746B6">
        <w:rPr>
          <w:rFonts w:ascii="Arial" w:hAnsi="Arial" w:cs="Arial"/>
          <w:b/>
          <w:bCs/>
          <w:color w:val="212121"/>
          <w:sz w:val="24"/>
          <w:szCs w:val="24"/>
          <w:shd w:val="clear" w:color="auto" w:fill="FFFFFF"/>
        </w:rPr>
        <w:t>Barazzoni</w:t>
      </w:r>
      <w:proofErr w:type="spellEnd"/>
      <w:r w:rsidRPr="006746B6">
        <w:rPr>
          <w:rFonts w:ascii="Arial" w:hAnsi="Arial" w:cs="Arial"/>
          <w:b/>
          <w:bCs/>
          <w:color w:val="212121"/>
          <w:sz w:val="24"/>
          <w:szCs w:val="24"/>
          <w:shd w:val="clear" w:color="auto" w:fill="FFFFFF"/>
        </w:rPr>
        <w:t xml:space="preserve"> R, </w:t>
      </w:r>
      <w:proofErr w:type="spellStart"/>
      <w:r w:rsidRPr="006746B6">
        <w:rPr>
          <w:rFonts w:ascii="Arial" w:hAnsi="Arial" w:cs="Arial"/>
          <w:b/>
          <w:bCs/>
          <w:color w:val="212121"/>
          <w:sz w:val="24"/>
          <w:szCs w:val="24"/>
          <w:shd w:val="clear" w:color="auto" w:fill="FFFFFF"/>
        </w:rPr>
        <w:t>Gortan</w:t>
      </w:r>
      <w:proofErr w:type="spellEnd"/>
      <w:r w:rsidRPr="006746B6">
        <w:rPr>
          <w:rFonts w:ascii="Arial" w:hAnsi="Arial" w:cs="Arial"/>
          <w:b/>
          <w:bCs/>
          <w:color w:val="212121"/>
          <w:sz w:val="24"/>
          <w:szCs w:val="24"/>
          <w:shd w:val="clear" w:color="auto" w:fill="FFFFFF"/>
        </w:rPr>
        <w:t xml:space="preserve"> </w:t>
      </w:r>
      <w:proofErr w:type="spellStart"/>
      <w:r w:rsidRPr="006746B6">
        <w:rPr>
          <w:rFonts w:ascii="Arial" w:hAnsi="Arial" w:cs="Arial"/>
          <w:b/>
          <w:bCs/>
          <w:color w:val="212121"/>
          <w:sz w:val="24"/>
          <w:szCs w:val="24"/>
          <w:shd w:val="clear" w:color="auto" w:fill="FFFFFF"/>
        </w:rPr>
        <w:t>Cappellari</w:t>
      </w:r>
      <w:proofErr w:type="spellEnd"/>
      <w:r w:rsidRPr="006746B6">
        <w:rPr>
          <w:rFonts w:ascii="Arial" w:hAnsi="Arial" w:cs="Arial"/>
          <w:b/>
          <w:bCs/>
          <w:color w:val="212121"/>
          <w:sz w:val="24"/>
          <w:szCs w:val="24"/>
          <w:shd w:val="clear" w:color="auto" w:fill="FFFFFF"/>
        </w:rPr>
        <w:t xml:space="preserve"> G, </w:t>
      </w:r>
      <w:proofErr w:type="spellStart"/>
      <w:r w:rsidRPr="006746B6">
        <w:rPr>
          <w:rFonts w:ascii="Arial" w:hAnsi="Arial" w:cs="Arial"/>
          <w:b/>
          <w:bCs/>
          <w:color w:val="212121"/>
          <w:sz w:val="24"/>
          <w:szCs w:val="24"/>
          <w:shd w:val="clear" w:color="auto" w:fill="FFFFFF"/>
        </w:rPr>
        <w:t>Semolic</w:t>
      </w:r>
      <w:proofErr w:type="spellEnd"/>
      <w:r w:rsidRPr="006746B6">
        <w:rPr>
          <w:rFonts w:ascii="Arial" w:hAnsi="Arial" w:cs="Arial"/>
          <w:b/>
          <w:bCs/>
          <w:color w:val="212121"/>
          <w:sz w:val="24"/>
          <w:szCs w:val="24"/>
          <w:shd w:val="clear" w:color="auto" w:fill="FFFFFF"/>
        </w:rPr>
        <w:t xml:space="preserve"> A, Ius M, Zanetti M, Gabrielli A, Vinci P, Guarnieri G, Simon G. Central adiposity markers, plasma lipid profile and cardiometabolic risk prediction in overweight-obese individuals. Clin </w:t>
      </w:r>
      <w:proofErr w:type="spellStart"/>
      <w:r w:rsidRPr="006746B6">
        <w:rPr>
          <w:rFonts w:ascii="Arial" w:hAnsi="Arial" w:cs="Arial"/>
          <w:b/>
          <w:bCs/>
          <w:color w:val="212121"/>
          <w:sz w:val="24"/>
          <w:szCs w:val="24"/>
          <w:shd w:val="clear" w:color="auto" w:fill="FFFFFF"/>
        </w:rPr>
        <w:t>Nutr</w:t>
      </w:r>
      <w:proofErr w:type="spellEnd"/>
      <w:r w:rsidRPr="006746B6">
        <w:rPr>
          <w:rFonts w:ascii="Arial" w:hAnsi="Arial" w:cs="Arial"/>
          <w:b/>
          <w:bCs/>
          <w:color w:val="212121"/>
          <w:sz w:val="24"/>
          <w:szCs w:val="24"/>
          <w:shd w:val="clear" w:color="auto" w:fill="FFFFFF"/>
        </w:rPr>
        <w:t xml:space="preserve">. 2019 Jun;38(3):1171-1179. </w:t>
      </w:r>
      <w:proofErr w:type="spellStart"/>
      <w:r w:rsidRPr="006746B6">
        <w:rPr>
          <w:rFonts w:ascii="Arial" w:hAnsi="Arial" w:cs="Arial"/>
          <w:b/>
          <w:bCs/>
          <w:color w:val="212121"/>
          <w:sz w:val="24"/>
          <w:szCs w:val="24"/>
          <w:shd w:val="clear" w:color="auto" w:fill="FFFFFF"/>
        </w:rPr>
        <w:t>doi</w:t>
      </w:r>
      <w:proofErr w:type="spellEnd"/>
      <w:r w:rsidRPr="006746B6">
        <w:rPr>
          <w:rFonts w:ascii="Arial" w:hAnsi="Arial" w:cs="Arial"/>
          <w:b/>
          <w:bCs/>
          <w:color w:val="212121"/>
          <w:sz w:val="24"/>
          <w:szCs w:val="24"/>
          <w:shd w:val="clear" w:color="auto" w:fill="FFFFFF"/>
        </w:rPr>
        <w:t xml:space="preserve">: 10.1016/j.clnu.2018.04.014. </w:t>
      </w:r>
      <w:proofErr w:type="spellStart"/>
      <w:r w:rsidRPr="006746B6">
        <w:rPr>
          <w:rFonts w:ascii="Arial" w:hAnsi="Arial" w:cs="Arial"/>
          <w:b/>
          <w:bCs/>
          <w:color w:val="212121"/>
          <w:sz w:val="24"/>
          <w:szCs w:val="24"/>
          <w:shd w:val="clear" w:color="auto" w:fill="FFFFFF"/>
        </w:rPr>
        <w:t>Epub</w:t>
      </w:r>
      <w:proofErr w:type="spellEnd"/>
      <w:r w:rsidRPr="006746B6">
        <w:rPr>
          <w:rFonts w:ascii="Arial" w:hAnsi="Arial" w:cs="Arial"/>
          <w:b/>
          <w:bCs/>
          <w:color w:val="212121"/>
          <w:sz w:val="24"/>
          <w:szCs w:val="24"/>
          <w:shd w:val="clear" w:color="auto" w:fill="FFFFFF"/>
        </w:rPr>
        <w:t xml:space="preserve"> 2018 May 8. PMID: 29779870.</w:t>
      </w:r>
      <w:r>
        <w:rPr>
          <w:rFonts w:ascii="Arial" w:hAnsi="Arial" w:cs="Arial"/>
          <w:b/>
          <w:bCs/>
          <w:color w:val="212121"/>
          <w:sz w:val="24"/>
          <w:szCs w:val="24"/>
          <w:shd w:val="clear" w:color="auto" w:fill="FFFFFF"/>
        </w:rPr>
        <w:t xml:space="preserve"> (per abstract neg study/not accessed due to </w:t>
      </w:r>
      <w:proofErr w:type="gramStart"/>
      <w:r>
        <w:rPr>
          <w:rFonts w:ascii="Arial" w:hAnsi="Arial" w:cs="Arial"/>
          <w:b/>
          <w:bCs/>
          <w:color w:val="212121"/>
          <w:sz w:val="24"/>
          <w:szCs w:val="24"/>
          <w:shd w:val="clear" w:color="auto" w:fill="FFFFFF"/>
        </w:rPr>
        <w:t>charge</w:t>
      </w:r>
      <w:r w:rsidRPr="006746B6">
        <w:rPr>
          <w:rFonts w:ascii="Arial" w:hAnsi="Arial" w:cs="Arial"/>
          <w:b/>
          <w:bCs/>
          <w:color w:val="212121"/>
          <w:sz w:val="24"/>
          <w:szCs w:val="24"/>
          <w:shd w:val="clear" w:color="auto" w:fill="FFFFFF"/>
        </w:rPr>
        <w:t xml:space="preserve"> </w:t>
      </w:r>
      <w:r>
        <w:rPr>
          <w:rFonts w:ascii="Arial" w:hAnsi="Arial" w:cs="Arial"/>
          <w:b/>
          <w:bCs/>
          <w:color w:val="212121"/>
          <w:sz w:val="24"/>
          <w:szCs w:val="24"/>
          <w:shd w:val="clear" w:color="auto" w:fill="FFFFFF"/>
        </w:rPr>
        <w:t>)</w:t>
      </w:r>
      <w:proofErr w:type="gramEnd"/>
    </w:p>
    <w:p w14:paraId="489CC524" w14:textId="77777777" w:rsidR="00A7266A" w:rsidRDefault="00A7266A" w:rsidP="009F0686">
      <w:pPr>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Xu T, Wang B, Cao L, Qiu W, Zhang Z, Chen A, Chen W. Associations of Gain in Weight-Related Anthropometric Indices with a Marker of Lipid Peroxidation: A Cohort Study Among Urban Adults in China. Diabetes </w:t>
      </w:r>
      <w:proofErr w:type="spellStart"/>
      <w:r w:rsidRPr="00E675C5">
        <w:rPr>
          <w:rFonts w:ascii="Arial" w:hAnsi="Arial" w:cs="Arial"/>
          <w:b/>
          <w:bCs/>
          <w:color w:val="212121"/>
          <w:sz w:val="24"/>
          <w:szCs w:val="24"/>
          <w:shd w:val="clear" w:color="auto" w:fill="FFFFFF"/>
        </w:rPr>
        <w:t>Metab</w:t>
      </w:r>
      <w:proofErr w:type="spellEnd"/>
      <w:r w:rsidRPr="00E675C5">
        <w:rPr>
          <w:rFonts w:ascii="Arial" w:hAnsi="Arial" w:cs="Arial"/>
          <w:b/>
          <w:bCs/>
          <w:color w:val="212121"/>
          <w:sz w:val="24"/>
          <w:szCs w:val="24"/>
          <w:shd w:val="clear" w:color="auto" w:fill="FFFFFF"/>
        </w:rPr>
        <w:t xml:space="preserve"> Syndr </w:t>
      </w:r>
      <w:proofErr w:type="spellStart"/>
      <w:r w:rsidRPr="00E675C5">
        <w:rPr>
          <w:rFonts w:ascii="Arial" w:hAnsi="Arial" w:cs="Arial"/>
          <w:b/>
          <w:bCs/>
          <w:color w:val="212121"/>
          <w:sz w:val="24"/>
          <w:szCs w:val="24"/>
          <w:shd w:val="clear" w:color="auto" w:fill="FFFFFF"/>
        </w:rPr>
        <w:t>Obes</w:t>
      </w:r>
      <w:proofErr w:type="spellEnd"/>
      <w:r w:rsidRPr="00E675C5">
        <w:rPr>
          <w:rFonts w:ascii="Arial" w:hAnsi="Arial" w:cs="Arial"/>
          <w:b/>
          <w:bCs/>
          <w:color w:val="212121"/>
          <w:sz w:val="24"/>
          <w:szCs w:val="24"/>
          <w:shd w:val="clear" w:color="auto" w:fill="FFFFFF"/>
        </w:rPr>
        <w:t xml:space="preserve">. 2020 Aug </w:t>
      </w:r>
      <w:proofErr w:type="gramStart"/>
      <w:r w:rsidRPr="00E675C5">
        <w:rPr>
          <w:rFonts w:ascii="Arial" w:hAnsi="Arial" w:cs="Arial"/>
          <w:b/>
          <w:bCs/>
          <w:color w:val="212121"/>
          <w:sz w:val="24"/>
          <w:szCs w:val="24"/>
          <w:shd w:val="clear" w:color="auto" w:fill="FFFFFF"/>
        </w:rPr>
        <w:t>18;13:2877</w:t>
      </w:r>
      <w:proofErr w:type="gramEnd"/>
      <w:r w:rsidRPr="00E675C5">
        <w:rPr>
          <w:rFonts w:ascii="Arial" w:hAnsi="Arial" w:cs="Arial"/>
          <w:b/>
          <w:bCs/>
          <w:color w:val="212121"/>
          <w:sz w:val="24"/>
          <w:szCs w:val="24"/>
          <w:shd w:val="clear" w:color="auto" w:fill="FFFFFF"/>
        </w:rPr>
        <w:t xml:space="preserve">-2887.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10.2147/DMSO.S259194. PMID: 32884314; PMCID: PMC7443444.</w:t>
      </w:r>
    </w:p>
    <w:p w14:paraId="4143C55A" w14:textId="77777777" w:rsidR="00EA6921" w:rsidRDefault="00EA6921" w:rsidP="00EA6921">
      <w:pPr>
        <w:widowControl w:val="0"/>
        <w:pBdr>
          <w:top w:val="nil"/>
          <w:left w:val="nil"/>
          <w:bottom w:val="nil"/>
          <w:right w:val="nil"/>
          <w:between w:val="nil"/>
        </w:pBdr>
        <w:rPr>
          <w:rFonts w:ascii="Arial" w:hAnsi="Arial" w:cs="Arial"/>
          <w:b/>
          <w:bCs/>
          <w:color w:val="212121"/>
          <w:sz w:val="24"/>
          <w:szCs w:val="24"/>
          <w:shd w:val="clear" w:color="auto" w:fill="FFFFFF"/>
        </w:rPr>
      </w:pPr>
      <w:proofErr w:type="spellStart"/>
      <w:r w:rsidRPr="009E67AD">
        <w:rPr>
          <w:rFonts w:ascii="Arial" w:hAnsi="Arial" w:cs="Arial"/>
          <w:b/>
          <w:bCs/>
          <w:color w:val="212121"/>
          <w:sz w:val="24"/>
          <w:szCs w:val="24"/>
          <w:shd w:val="clear" w:color="auto" w:fill="FFFFFF"/>
        </w:rPr>
        <w:t>Zamaninour</w:t>
      </w:r>
      <w:proofErr w:type="spellEnd"/>
      <w:r w:rsidRPr="009E67AD">
        <w:rPr>
          <w:rFonts w:ascii="Arial" w:hAnsi="Arial" w:cs="Arial"/>
          <w:b/>
          <w:bCs/>
          <w:color w:val="212121"/>
          <w:sz w:val="24"/>
          <w:szCs w:val="24"/>
          <w:shd w:val="clear" w:color="auto" w:fill="FFFFFF"/>
        </w:rPr>
        <w:t xml:space="preserve"> N, Ansar H, </w:t>
      </w:r>
      <w:proofErr w:type="spellStart"/>
      <w:r w:rsidRPr="009E67AD">
        <w:rPr>
          <w:rFonts w:ascii="Arial" w:hAnsi="Arial" w:cs="Arial"/>
          <w:b/>
          <w:bCs/>
          <w:color w:val="212121"/>
          <w:sz w:val="24"/>
          <w:szCs w:val="24"/>
          <w:shd w:val="clear" w:color="auto" w:fill="FFFFFF"/>
        </w:rPr>
        <w:t>Pazouki</w:t>
      </w:r>
      <w:proofErr w:type="spellEnd"/>
      <w:r w:rsidRPr="009E67AD">
        <w:rPr>
          <w:rFonts w:ascii="Arial" w:hAnsi="Arial" w:cs="Arial"/>
          <w:b/>
          <w:bCs/>
          <w:color w:val="212121"/>
          <w:sz w:val="24"/>
          <w:szCs w:val="24"/>
          <w:shd w:val="clear" w:color="auto" w:fill="FFFFFF"/>
        </w:rPr>
        <w:t xml:space="preserve"> A, Kabir A. Relationship Between Modified Body Adiposity Index and A Body Shape Index with Biochemical Parameters in Bariatric Surgery Candidates. </w:t>
      </w:r>
      <w:proofErr w:type="spellStart"/>
      <w:r w:rsidRPr="009E67AD">
        <w:rPr>
          <w:rFonts w:ascii="Arial" w:hAnsi="Arial" w:cs="Arial"/>
          <w:b/>
          <w:bCs/>
          <w:color w:val="212121"/>
          <w:sz w:val="24"/>
          <w:szCs w:val="24"/>
          <w:shd w:val="clear" w:color="auto" w:fill="FFFFFF"/>
        </w:rPr>
        <w:t>Obes</w:t>
      </w:r>
      <w:proofErr w:type="spellEnd"/>
      <w:r w:rsidRPr="009E67AD">
        <w:rPr>
          <w:rFonts w:ascii="Arial" w:hAnsi="Arial" w:cs="Arial"/>
          <w:b/>
          <w:bCs/>
          <w:color w:val="212121"/>
          <w:sz w:val="24"/>
          <w:szCs w:val="24"/>
          <w:shd w:val="clear" w:color="auto" w:fill="FFFFFF"/>
        </w:rPr>
        <w:t xml:space="preserve"> Surg. 2020 Mar;30(3):901-909. </w:t>
      </w:r>
      <w:proofErr w:type="spellStart"/>
      <w:r w:rsidRPr="009E67AD">
        <w:rPr>
          <w:rFonts w:ascii="Arial" w:hAnsi="Arial" w:cs="Arial"/>
          <w:b/>
          <w:bCs/>
          <w:color w:val="212121"/>
          <w:sz w:val="24"/>
          <w:szCs w:val="24"/>
          <w:shd w:val="clear" w:color="auto" w:fill="FFFFFF"/>
        </w:rPr>
        <w:t>doi</w:t>
      </w:r>
      <w:proofErr w:type="spellEnd"/>
      <w:r w:rsidRPr="009E67AD">
        <w:rPr>
          <w:rFonts w:ascii="Arial" w:hAnsi="Arial" w:cs="Arial"/>
          <w:b/>
          <w:bCs/>
          <w:color w:val="212121"/>
          <w:sz w:val="24"/>
          <w:szCs w:val="24"/>
          <w:shd w:val="clear" w:color="auto" w:fill="FFFFFF"/>
        </w:rPr>
        <w:t>: 10.1007/s11695-019-04256-x. PMID: 31898041.</w:t>
      </w:r>
      <w:r>
        <w:rPr>
          <w:rFonts w:ascii="Arial" w:hAnsi="Arial" w:cs="Arial"/>
          <w:b/>
          <w:bCs/>
          <w:color w:val="212121"/>
          <w:sz w:val="24"/>
          <w:szCs w:val="24"/>
          <w:shd w:val="clear" w:color="auto" w:fill="FFFFFF"/>
        </w:rPr>
        <w:t xml:space="preserve"> (vit D and HDL)</w:t>
      </w:r>
    </w:p>
    <w:p w14:paraId="145D4BBC" w14:textId="77777777" w:rsidR="00E05E8A" w:rsidRPr="00C3733C" w:rsidRDefault="00E05E8A" w:rsidP="00E05E8A">
      <w:pPr>
        <w:rPr>
          <w:rFonts w:ascii="Arial" w:hAnsi="Arial" w:cs="Arial"/>
          <w:b/>
          <w:bCs/>
          <w:color w:val="212121"/>
          <w:shd w:val="clear" w:color="auto" w:fill="FFFFFF"/>
        </w:rPr>
      </w:pPr>
      <w:r w:rsidRPr="00C3733C">
        <w:rPr>
          <w:rFonts w:ascii="Arial" w:hAnsi="Arial" w:cs="Arial"/>
          <w:b/>
          <w:bCs/>
          <w:color w:val="212121"/>
          <w:shd w:val="clear" w:color="auto" w:fill="FFFFFF"/>
        </w:rPr>
        <w:t xml:space="preserve">Konstantinova ED, </w:t>
      </w:r>
      <w:proofErr w:type="spellStart"/>
      <w:r w:rsidRPr="00C3733C">
        <w:rPr>
          <w:rFonts w:ascii="Arial" w:hAnsi="Arial" w:cs="Arial"/>
          <w:b/>
          <w:bCs/>
          <w:color w:val="212121"/>
          <w:shd w:val="clear" w:color="auto" w:fill="FFFFFF"/>
        </w:rPr>
        <w:t>Maslakova</w:t>
      </w:r>
      <w:proofErr w:type="spellEnd"/>
      <w:r w:rsidRPr="00C3733C">
        <w:rPr>
          <w:rFonts w:ascii="Arial" w:hAnsi="Arial" w:cs="Arial"/>
          <w:b/>
          <w:bCs/>
          <w:color w:val="212121"/>
          <w:shd w:val="clear" w:color="auto" w:fill="FFFFFF"/>
        </w:rPr>
        <w:t xml:space="preserve"> TA, Ogorodnikova SY. The predictive capability of several anthropometric indices for identifying the risk of metabolic syndrome and its components among industrial workers. Sci Rep. 2024 Jul 3;14(1):15327. </w:t>
      </w:r>
      <w:proofErr w:type="spellStart"/>
      <w:r w:rsidRPr="00C3733C">
        <w:rPr>
          <w:rFonts w:ascii="Arial" w:hAnsi="Arial" w:cs="Arial"/>
          <w:b/>
          <w:bCs/>
          <w:color w:val="212121"/>
          <w:shd w:val="clear" w:color="auto" w:fill="FFFFFF"/>
        </w:rPr>
        <w:t>doi</w:t>
      </w:r>
      <w:proofErr w:type="spellEnd"/>
      <w:r w:rsidRPr="00C3733C">
        <w:rPr>
          <w:rFonts w:ascii="Arial" w:hAnsi="Arial" w:cs="Arial"/>
          <w:b/>
          <w:bCs/>
          <w:color w:val="212121"/>
          <w:shd w:val="clear" w:color="auto" w:fill="FFFFFF"/>
        </w:rPr>
        <w:t>: 10.1038/s41598-024-66262-z. PMID: 38961254; PMCID: PMC11222529.</w:t>
      </w:r>
    </w:p>
    <w:p w14:paraId="5FF6EE47" w14:textId="66D06170" w:rsidR="00310C0D" w:rsidRPr="009E67AD" w:rsidRDefault="00414F50" w:rsidP="00414F50">
      <w:pPr>
        <w:widowControl w:val="0"/>
        <w:pBdr>
          <w:top w:val="nil"/>
          <w:left w:val="nil"/>
          <w:bottom w:val="nil"/>
          <w:right w:val="nil"/>
          <w:between w:val="nil"/>
        </w:pBdr>
        <w:rPr>
          <w:rFonts w:ascii="Arial" w:hAnsi="Arial" w:cs="Arial"/>
          <w:b/>
          <w:bCs/>
          <w:color w:val="212121"/>
          <w:sz w:val="24"/>
          <w:szCs w:val="24"/>
          <w:shd w:val="clear" w:color="auto" w:fill="FFFFFF"/>
        </w:rPr>
      </w:pPr>
      <w:r w:rsidRPr="00414F50">
        <w:rPr>
          <w:rFonts w:ascii="Arial" w:hAnsi="Arial" w:cs="Arial"/>
          <w:b/>
          <w:bCs/>
          <w:color w:val="212121"/>
          <w:sz w:val="24"/>
          <w:szCs w:val="24"/>
          <w:shd w:val="clear" w:color="auto" w:fill="FFFFFF"/>
        </w:rPr>
        <w:t xml:space="preserve">Davis TME, Chubb SAP, Davis WA. The relationship between serum HDL-cholesterol, cardiovascular disease and mortality in community-based people with type 2 diabetes: the Fremantle Diabetes Study phase 2. Cardiovasc </w:t>
      </w:r>
      <w:proofErr w:type="spellStart"/>
      <w:r w:rsidRPr="00414F50">
        <w:rPr>
          <w:rFonts w:ascii="Arial" w:hAnsi="Arial" w:cs="Arial"/>
          <w:b/>
          <w:bCs/>
          <w:color w:val="212121"/>
          <w:sz w:val="24"/>
          <w:szCs w:val="24"/>
          <w:shd w:val="clear" w:color="auto" w:fill="FFFFFF"/>
        </w:rPr>
        <w:t>Diabetol</w:t>
      </w:r>
      <w:proofErr w:type="spellEnd"/>
      <w:r w:rsidRPr="00414F50">
        <w:rPr>
          <w:rFonts w:ascii="Arial" w:hAnsi="Arial" w:cs="Arial"/>
          <w:b/>
          <w:bCs/>
          <w:color w:val="212121"/>
          <w:sz w:val="24"/>
          <w:szCs w:val="24"/>
          <w:shd w:val="clear" w:color="auto" w:fill="FFFFFF"/>
        </w:rPr>
        <w:t xml:space="preserve">. 2024 Oct 14;23(1):362. </w:t>
      </w:r>
      <w:proofErr w:type="spellStart"/>
      <w:r w:rsidRPr="00414F50">
        <w:rPr>
          <w:rFonts w:ascii="Arial" w:hAnsi="Arial" w:cs="Arial"/>
          <w:b/>
          <w:bCs/>
          <w:color w:val="212121"/>
          <w:sz w:val="24"/>
          <w:szCs w:val="24"/>
          <w:shd w:val="clear" w:color="auto" w:fill="FFFFFF"/>
        </w:rPr>
        <w:t>doi</w:t>
      </w:r>
      <w:proofErr w:type="spellEnd"/>
      <w:r w:rsidRPr="00414F50">
        <w:rPr>
          <w:rFonts w:ascii="Arial" w:hAnsi="Arial" w:cs="Arial"/>
          <w:b/>
          <w:bCs/>
          <w:color w:val="212121"/>
          <w:sz w:val="24"/>
          <w:szCs w:val="24"/>
          <w:shd w:val="clear" w:color="auto" w:fill="FFFFFF"/>
        </w:rPr>
        <w:t>: 10.1186/s12933-024-02447-0. PMID: 39402659; PMCID: PMC11476062.</w:t>
      </w:r>
    </w:p>
    <w:p w14:paraId="1F1FF8CE" w14:textId="77777777" w:rsidR="00EA6921" w:rsidRPr="00E675C5" w:rsidRDefault="00EA6921" w:rsidP="009F0686">
      <w:pPr>
        <w:rPr>
          <w:rFonts w:ascii="Arial" w:hAnsi="Arial" w:cs="Arial"/>
          <w:b/>
          <w:bCs/>
          <w:color w:val="303030"/>
          <w:sz w:val="24"/>
          <w:szCs w:val="24"/>
          <w:u w:val="single"/>
          <w:shd w:val="clear" w:color="auto" w:fill="FFFFFF"/>
        </w:rPr>
      </w:pPr>
    </w:p>
    <w:sectPr w:rsidR="00EA6921" w:rsidRPr="00E675C5" w:rsidSect="00C7387E">
      <w:endnotePr>
        <w:numFmt w:val="decimal"/>
      </w:endnotePr>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20000A85"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enSymbol">
    <w:altName w:val="Courier New"/>
    <w:charset w:val="00"/>
    <w:family w:val="auto"/>
    <w:pitch w:val="variable"/>
    <w:sig w:usb0="00000003" w:usb1="1001ECE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00D"/>
    <w:multiLevelType w:val="hybridMultilevel"/>
    <w:tmpl w:val="7D14069C"/>
    <w:lvl w:ilvl="0" w:tplc="67023556">
      <w:start w:val="5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F50B58"/>
    <w:multiLevelType w:val="hybridMultilevel"/>
    <w:tmpl w:val="6BCA8852"/>
    <w:lvl w:ilvl="0" w:tplc="BCF0F7C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74160"/>
    <w:multiLevelType w:val="hybridMultilevel"/>
    <w:tmpl w:val="48E60924"/>
    <w:lvl w:ilvl="0" w:tplc="83BAFDEE">
      <w:start w:val="3"/>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443E17"/>
    <w:multiLevelType w:val="hybridMultilevel"/>
    <w:tmpl w:val="FE7A3F56"/>
    <w:lvl w:ilvl="0" w:tplc="E368B9BC">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E50E0"/>
    <w:multiLevelType w:val="hybridMultilevel"/>
    <w:tmpl w:val="ACC82A2E"/>
    <w:name w:val="Numbered list 11"/>
    <w:lvl w:ilvl="0" w:tplc="74403C4C">
      <w:start w:val="29"/>
      <w:numFmt w:val="decimal"/>
      <w:lvlText w:val="%1."/>
      <w:lvlJc w:val="left"/>
      <w:pPr>
        <w:ind w:left="360" w:firstLine="0"/>
      </w:pPr>
    </w:lvl>
    <w:lvl w:ilvl="1" w:tplc="ADE49176">
      <w:start w:val="1"/>
      <w:numFmt w:val="decimal"/>
      <w:lvlText w:val="%2."/>
      <w:lvlJc w:val="left"/>
      <w:pPr>
        <w:ind w:left="720" w:firstLine="0"/>
      </w:pPr>
    </w:lvl>
    <w:lvl w:ilvl="2" w:tplc="D8C6C118">
      <w:start w:val="1"/>
      <w:numFmt w:val="decimal"/>
      <w:lvlText w:val="%3."/>
      <w:lvlJc w:val="left"/>
      <w:pPr>
        <w:ind w:left="1080" w:firstLine="0"/>
      </w:pPr>
    </w:lvl>
    <w:lvl w:ilvl="3" w:tplc="401E1C46">
      <w:start w:val="1"/>
      <w:numFmt w:val="decimal"/>
      <w:lvlText w:val="%4."/>
      <w:lvlJc w:val="left"/>
      <w:pPr>
        <w:ind w:left="1440" w:firstLine="0"/>
      </w:pPr>
    </w:lvl>
    <w:lvl w:ilvl="4" w:tplc="F1EECD1A">
      <w:start w:val="1"/>
      <w:numFmt w:val="decimal"/>
      <w:lvlText w:val="%5."/>
      <w:lvlJc w:val="left"/>
      <w:pPr>
        <w:ind w:left="1800" w:firstLine="0"/>
      </w:pPr>
    </w:lvl>
    <w:lvl w:ilvl="5" w:tplc="0736E8F4">
      <w:start w:val="1"/>
      <w:numFmt w:val="decimal"/>
      <w:lvlText w:val="%6."/>
      <w:lvlJc w:val="left"/>
      <w:pPr>
        <w:ind w:left="2160" w:firstLine="0"/>
      </w:pPr>
    </w:lvl>
    <w:lvl w:ilvl="6" w:tplc="73921F74">
      <w:start w:val="1"/>
      <w:numFmt w:val="decimal"/>
      <w:lvlText w:val="%7."/>
      <w:lvlJc w:val="left"/>
      <w:pPr>
        <w:ind w:left="2520" w:firstLine="0"/>
      </w:pPr>
    </w:lvl>
    <w:lvl w:ilvl="7" w:tplc="10D071DC">
      <w:start w:val="1"/>
      <w:numFmt w:val="decimal"/>
      <w:lvlText w:val="%8."/>
      <w:lvlJc w:val="left"/>
      <w:pPr>
        <w:ind w:left="2880" w:firstLine="0"/>
      </w:pPr>
    </w:lvl>
    <w:lvl w:ilvl="8" w:tplc="A5F2C760">
      <w:start w:val="1"/>
      <w:numFmt w:val="decimal"/>
      <w:lvlText w:val="%9."/>
      <w:lvlJc w:val="left"/>
      <w:pPr>
        <w:ind w:left="3240" w:firstLine="0"/>
      </w:pPr>
    </w:lvl>
  </w:abstractNum>
  <w:abstractNum w:abstractNumId="5" w15:restartNumberingAfterBreak="0">
    <w:nsid w:val="18180575"/>
    <w:multiLevelType w:val="hybridMultilevel"/>
    <w:tmpl w:val="33C46BF2"/>
    <w:name w:val="Numbered list 8"/>
    <w:lvl w:ilvl="0" w:tplc="AC4091C8">
      <w:start w:val="29"/>
      <w:numFmt w:val="decimal"/>
      <w:lvlText w:val="%1."/>
      <w:lvlJc w:val="left"/>
      <w:pPr>
        <w:ind w:left="450" w:firstLine="0"/>
      </w:pPr>
    </w:lvl>
    <w:lvl w:ilvl="1" w:tplc="1D4E7DB0">
      <w:start w:val="1"/>
      <w:numFmt w:val="decimal"/>
      <w:lvlText w:val="%2."/>
      <w:lvlJc w:val="left"/>
      <w:pPr>
        <w:ind w:left="720" w:firstLine="0"/>
      </w:pPr>
    </w:lvl>
    <w:lvl w:ilvl="2" w:tplc="2A80ED26">
      <w:start w:val="1"/>
      <w:numFmt w:val="decimal"/>
      <w:lvlText w:val="%3."/>
      <w:lvlJc w:val="left"/>
      <w:pPr>
        <w:ind w:left="1080" w:firstLine="0"/>
      </w:pPr>
    </w:lvl>
    <w:lvl w:ilvl="3" w:tplc="6F4AD13A">
      <w:start w:val="1"/>
      <w:numFmt w:val="decimal"/>
      <w:lvlText w:val="%4."/>
      <w:lvlJc w:val="left"/>
      <w:pPr>
        <w:ind w:left="1440" w:firstLine="0"/>
      </w:pPr>
    </w:lvl>
    <w:lvl w:ilvl="4" w:tplc="5DAAA4B0">
      <w:start w:val="1"/>
      <w:numFmt w:val="decimal"/>
      <w:lvlText w:val="%5."/>
      <w:lvlJc w:val="left"/>
      <w:pPr>
        <w:ind w:left="1800" w:firstLine="0"/>
      </w:pPr>
    </w:lvl>
    <w:lvl w:ilvl="5" w:tplc="9A10DB52">
      <w:start w:val="1"/>
      <w:numFmt w:val="decimal"/>
      <w:lvlText w:val="%6."/>
      <w:lvlJc w:val="left"/>
      <w:pPr>
        <w:ind w:left="2160" w:firstLine="0"/>
      </w:pPr>
    </w:lvl>
    <w:lvl w:ilvl="6" w:tplc="6AEC596A">
      <w:start w:val="1"/>
      <w:numFmt w:val="decimal"/>
      <w:lvlText w:val="%7."/>
      <w:lvlJc w:val="left"/>
      <w:pPr>
        <w:ind w:left="2520" w:firstLine="0"/>
      </w:pPr>
    </w:lvl>
    <w:lvl w:ilvl="7" w:tplc="B9D0E660">
      <w:start w:val="1"/>
      <w:numFmt w:val="decimal"/>
      <w:lvlText w:val="%8."/>
      <w:lvlJc w:val="left"/>
      <w:pPr>
        <w:ind w:left="2880" w:firstLine="0"/>
      </w:pPr>
    </w:lvl>
    <w:lvl w:ilvl="8" w:tplc="7A50DDFC">
      <w:start w:val="1"/>
      <w:numFmt w:val="decimal"/>
      <w:lvlText w:val="%9."/>
      <w:lvlJc w:val="left"/>
      <w:pPr>
        <w:ind w:left="3240" w:firstLine="0"/>
      </w:pPr>
    </w:lvl>
  </w:abstractNum>
  <w:abstractNum w:abstractNumId="6" w15:restartNumberingAfterBreak="0">
    <w:nsid w:val="1F356954"/>
    <w:multiLevelType w:val="hybridMultilevel"/>
    <w:tmpl w:val="F32681E8"/>
    <w:name w:val="Numbered list 3"/>
    <w:lvl w:ilvl="0" w:tplc="2DBC0D90">
      <w:start w:val="29"/>
      <w:numFmt w:val="decimal"/>
      <w:lvlText w:val="%1."/>
      <w:lvlJc w:val="left"/>
      <w:pPr>
        <w:ind w:left="360" w:firstLine="0"/>
      </w:pPr>
    </w:lvl>
    <w:lvl w:ilvl="1" w:tplc="C3B8EC8A">
      <w:start w:val="1"/>
      <w:numFmt w:val="decimal"/>
      <w:lvlText w:val="%2."/>
      <w:lvlJc w:val="left"/>
      <w:pPr>
        <w:ind w:left="720" w:firstLine="0"/>
      </w:pPr>
    </w:lvl>
    <w:lvl w:ilvl="2" w:tplc="1130AAB2">
      <w:start w:val="1"/>
      <w:numFmt w:val="decimal"/>
      <w:lvlText w:val="%3."/>
      <w:lvlJc w:val="left"/>
      <w:pPr>
        <w:ind w:left="1080" w:firstLine="0"/>
      </w:pPr>
    </w:lvl>
    <w:lvl w:ilvl="3" w:tplc="D8802B56">
      <w:start w:val="1"/>
      <w:numFmt w:val="decimal"/>
      <w:lvlText w:val="%4."/>
      <w:lvlJc w:val="left"/>
      <w:pPr>
        <w:ind w:left="1440" w:firstLine="0"/>
      </w:pPr>
    </w:lvl>
    <w:lvl w:ilvl="4" w:tplc="D8FE351E">
      <w:start w:val="1"/>
      <w:numFmt w:val="decimal"/>
      <w:lvlText w:val="%5."/>
      <w:lvlJc w:val="left"/>
      <w:pPr>
        <w:ind w:left="1800" w:firstLine="0"/>
      </w:pPr>
    </w:lvl>
    <w:lvl w:ilvl="5" w:tplc="30185428">
      <w:start w:val="1"/>
      <w:numFmt w:val="decimal"/>
      <w:lvlText w:val="%6."/>
      <w:lvlJc w:val="left"/>
      <w:pPr>
        <w:ind w:left="2160" w:firstLine="0"/>
      </w:pPr>
    </w:lvl>
    <w:lvl w:ilvl="6" w:tplc="0F741244">
      <w:start w:val="1"/>
      <w:numFmt w:val="decimal"/>
      <w:lvlText w:val="%7."/>
      <w:lvlJc w:val="left"/>
      <w:pPr>
        <w:ind w:left="2520" w:firstLine="0"/>
      </w:pPr>
    </w:lvl>
    <w:lvl w:ilvl="7" w:tplc="27F41E0A">
      <w:start w:val="1"/>
      <w:numFmt w:val="decimal"/>
      <w:lvlText w:val="%8."/>
      <w:lvlJc w:val="left"/>
      <w:pPr>
        <w:ind w:left="2880" w:firstLine="0"/>
      </w:pPr>
    </w:lvl>
    <w:lvl w:ilvl="8" w:tplc="DA48A084">
      <w:start w:val="1"/>
      <w:numFmt w:val="decimal"/>
      <w:lvlText w:val="%9."/>
      <w:lvlJc w:val="left"/>
      <w:pPr>
        <w:ind w:left="3240" w:firstLine="0"/>
      </w:pPr>
    </w:lvl>
  </w:abstractNum>
  <w:abstractNum w:abstractNumId="7" w15:restartNumberingAfterBreak="0">
    <w:nsid w:val="20A22233"/>
    <w:multiLevelType w:val="hybridMultilevel"/>
    <w:tmpl w:val="75DE4ED2"/>
    <w:name w:val="Numbered list 10"/>
    <w:lvl w:ilvl="0" w:tplc="320C4596">
      <w:start w:val="29"/>
      <w:numFmt w:val="decimal"/>
      <w:lvlText w:val="%1."/>
      <w:lvlJc w:val="left"/>
      <w:pPr>
        <w:ind w:left="360" w:firstLine="0"/>
      </w:pPr>
    </w:lvl>
    <w:lvl w:ilvl="1" w:tplc="1E1C8654">
      <w:start w:val="1"/>
      <w:numFmt w:val="decimal"/>
      <w:lvlText w:val="%2."/>
      <w:lvlJc w:val="left"/>
      <w:pPr>
        <w:ind w:left="720" w:firstLine="0"/>
      </w:pPr>
    </w:lvl>
    <w:lvl w:ilvl="2" w:tplc="B36824E2">
      <w:start w:val="1"/>
      <w:numFmt w:val="decimal"/>
      <w:lvlText w:val="%3."/>
      <w:lvlJc w:val="left"/>
      <w:pPr>
        <w:ind w:left="1080" w:firstLine="0"/>
      </w:pPr>
    </w:lvl>
    <w:lvl w:ilvl="3" w:tplc="6BF61C08">
      <w:start w:val="1"/>
      <w:numFmt w:val="decimal"/>
      <w:lvlText w:val="%4."/>
      <w:lvlJc w:val="left"/>
      <w:pPr>
        <w:ind w:left="1440" w:firstLine="0"/>
      </w:pPr>
    </w:lvl>
    <w:lvl w:ilvl="4" w:tplc="A7D64A9E">
      <w:start w:val="1"/>
      <w:numFmt w:val="decimal"/>
      <w:lvlText w:val="%5."/>
      <w:lvlJc w:val="left"/>
      <w:pPr>
        <w:ind w:left="1800" w:firstLine="0"/>
      </w:pPr>
    </w:lvl>
    <w:lvl w:ilvl="5" w:tplc="07D4B154">
      <w:start w:val="1"/>
      <w:numFmt w:val="decimal"/>
      <w:lvlText w:val="%6."/>
      <w:lvlJc w:val="left"/>
      <w:pPr>
        <w:ind w:left="2160" w:firstLine="0"/>
      </w:pPr>
    </w:lvl>
    <w:lvl w:ilvl="6" w:tplc="91B683D4">
      <w:start w:val="1"/>
      <w:numFmt w:val="decimal"/>
      <w:lvlText w:val="%7."/>
      <w:lvlJc w:val="left"/>
      <w:pPr>
        <w:ind w:left="2520" w:firstLine="0"/>
      </w:pPr>
    </w:lvl>
    <w:lvl w:ilvl="7" w:tplc="DAF462A8">
      <w:start w:val="1"/>
      <w:numFmt w:val="decimal"/>
      <w:lvlText w:val="%8."/>
      <w:lvlJc w:val="left"/>
      <w:pPr>
        <w:ind w:left="2880" w:firstLine="0"/>
      </w:pPr>
    </w:lvl>
    <w:lvl w:ilvl="8" w:tplc="423EC690">
      <w:start w:val="1"/>
      <w:numFmt w:val="decimal"/>
      <w:lvlText w:val="%9."/>
      <w:lvlJc w:val="left"/>
      <w:pPr>
        <w:ind w:left="3240" w:firstLine="0"/>
      </w:pPr>
    </w:lvl>
  </w:abstractNum>
  <w:abstractNum w:abstractNumId="8" w15:restartNumberingAfterBreak="0">
    <w:nsid w:val="27081E6E"/>
    <w:multiLevelType w:val="hybridMultilevel"/>
    <w:tmpl w:val="46128124"/>
    <w:name w:val="Numbered list 7"/>
    <w:lvl w:ilvl="0" w:tplc="CA220ECA">
      <w:start w:val="29"/>
      <w:numFmt w:val="decimal"/>
      <w:lvlText w:val="%1."/>
      <w:lvlJc w:val="left"/>
      <w:pPr>
        <w:ind w:left="360" w:firstLine="0"/>
      </w:pPr>
    </w:lvl>
    <w:lvl w:ilvl="1" w:tplc="CED68E2C">
      <w:start w:val="1"/>
      <w:numFmt w:val="decimal"/>
      <w:lvlText w:val="%2."/>
      <w:lvlJc w:val="left"/>
      <w:pPr>
        <w:ind w:left="720" w:firstLine="0"/>
      </w:pPr>
    </w:lvl>
    <w:lvl w:ilvl="2" w:tplc="91B6574E">
      <w:start w:val="1"/>
      <w:numFmt w:val="decimal"/>
      <w:lvlText w:val="%3."/>
      <w:lvlJc w:val="left"/>
      <w:pPr>
        <w:ind w:left="1080" w:firstLine="0"/>
      </w:pPr>
    </w:lvl>
    <w:lvl w:ilvl="3" w:tplc="E25C5F6C">
      <w:start w:val="1"/>
      <w:numFmt w:val="decimal"/>
      <w:lvlText w:val="%4."/>
      <w:lvlJc w:val="left"/>
      <w:pPr>
        <w:ind w:left="1440" w:firstLine="0"/>
      </w:pPr>
    </w:lvl>
    <w:lvl w:ilvl="4" w:tplc="15CA6810">
      <w:start w:val="1"/>
      <w:numFmt w:val="decimal"/>
      <w:lvlText w:val="%5."/>
      <w:lvlJc w:val="left"/>
      <w:pPr>
        <w:ind w:left="1800" w:firstLine="0"/>
      </w:pPr>
    </w:lvl>
    <w:lvl w:ilvl="5" w:tplc="B6240E4A">
      <w:start w:val="1"/>
      <w:numFmt w:val="decimal"/>
      <w:lvlText w:val="%6."/>
      <w:lvlJc w:val="left"/>
      <w:pPr>
        <w:ind w:left="2160" w:firstLine="0"/>
      </w:pPr>
    </w:lvl>
    <w:lvl w:ilvl="6" w:tplc="7DA49DB4">
      <w:start w:val="1"/>
      <w:numFmt w:val="decimal"/>
      <w:lvlText w:val="%7."/>
      <w:lvlJc w:val="left"/>
      <w:pPr>
        <w:ind w:left="2520" w:firstLine="0"/>
      </w:pPr>
    </w:lvl>
    <w:lvl w:ilvl="7" w:tplc="B3F0AB46">
      <w:start w:val="1"/>
      <w:numFmt w:val="decimal"/>
      <w:lvlText w:val="%8."/>
      <w:lvlJc w:val="left"/>
      <w:pPr>
        <w:ind w:left="2880" w:firstLine="0"/>
      </w:pPr>
    </w:lvl>
    <w:lvl w:ilvl="8" w:tplc="0ADCE7F4">
      <w:start w:val="1"/>
      <w:numFmt w:val="decimal"/>
      <w:lvlText w:val="%9."/>
      <w:lvlJc w:val="left"/>
      <w:pPr>
        <w:ind w:left="3240" w:firstLine="0"/>
      </w:pPr>
    </w:lvl>
  </w:abstractNum>
  <w:abstractNum w:abstractNumId="9" w15:restartNumberingAfterBreak="0">
    <w:nsid w:val="32BE6D5C"/>
    <w:multiLevelType w:val="hybridMultilevel"/>
    <w:tmpl w:val="70C81B44"/>
    <w:name w:val="Numbered list 12"/>
    <w:lvl w:ilvl="0" w:tplc="6ABAEB2E">
      <w:start w:val="29"/>
      <w:numFmt w:val="decimal"/>
      <w:lvlText w:val="%1."/>
      <w:lvlJc w:val="left"/>
      <w:pPr>
        <w:ind w:left="360" w:firstLine="0"/>
      </w:pPr>
    </w:lvl>
    <w:lvl w:ilvl="1" w:tplc="C3FE6C66">
      <w:start w:val="1"/>
      <w:numFmt w:val="decimal"/>
      <w:lvlText w:val="%2."/>
      <w:lvlJc w:val="left"/>
      <w:pPr>
        <w:ind w:left="720" w:firstLine="0"/>
      </w:pPr>
    </w:lvl>
    <w:lvl w:ilvl="2" w:tplc="256045DE">
      <w:start w:val="1"/>
      <w:numFmt w:val="decimal"/>
      <w:lvlText w:val="%3."/>
      <w:lvlJc w:val="left"/>
      <w:pPr>
        <w:ind w:left="1080" w:firstLine="0"/>
      </w:pPr>
    </w:lvl>
    <w:lvl w:ilvl="3" w:tplc="EC44A61A">
      <w:start w:val="1"/>
      <w:numFmt w:val="decimal"/>
      <w:lvlText w:val="%4."/>
      <w:lvlJc w:val="left"/>
      <w:pPr>
        <w:ind w:left="1440" w:firstLine="0"/>
      </w:pPr>
    </w:lvl>
    <w:lvl w:ilvl="4" w:tplc="BD04D166">
      <w:start w:val="1"/>
      <w:numFmt w:val="decimal"/>
      <w:lvlText w:val="%5."/>
      <w:lvlJc w:val="left"/>
      <w:pPr>
        <w:ind w:left="1800" w:firstLine="0"/>
      </w:pPr>
    </w:lvl>
    <w:lvl w:ilvl="5" w:tplc="BF06E738">
      <w:start w:val="1"/>
      <w:numFmt w:val="decimal"/>
      <w:lvlText w:val="%6."/>
      <w:lvlJc w:val="left"/>
      <w:pPr>
        <w:ind w:left="2160" w:firstLine="0"/>
      </w:pPr>
    </w:lvl>
    <w:lvl w:ilvl="6" w:tplc="F0429272">
      <w:start w:val="1"/>
      <w:numFmt w:val="decimal"/>
      <w:lvlText w:val="%7."/>
      <w:lvlJc w:val="left"/>
      <w:pPr>
        <w:ind w:left="2520" w:firstLine="0"/>
      </w:pPr>
    </w:lvl>
    <w:lvl w:ilvl="7" w:tplc="897820E0">
      <w:start w:val="1"/>
      <w:numFmt w:val="decimal"/>
      <w:lvlText w:val="%8."/>
      <w:lvlJc w:val="left"/>
      <w:pPr>
        <w:ind w:left="2880" w:firstLine="0"/>
      </w:pPr>
    </w:lvl>
    <w:lvl w:ilvl="8" w:tplc="7E1EA77A">
      <w:start w:val="1"/>
      <w:numFmt w:val="decimal"/>
      <w:lvlText w:val="%9."/>
      <w:lvlJc w:val="left"/>
      <w:pPr>
        <w:ind w:left="3240" w:firstLine="0"/>
      </w:pPr>
    </w:lvl>
  </w:abstractNum>
  <w:abstractNum w:abstractNumId="10" w15:restartNumberingAfterBreak="0">
    <w:nsid w:val="384D1B87"/>
    <w:multiLevelType w:val="singleLevel"/>
    <w:tmpl w:val="7FAA0B6E"/>
    <w:name w:val="Bullet 13"/>
    <w:lvl w:ilvl="0">
      <w:numFmt w:val="bullet"/>
      <w:lvlText w:val=""/>
      <w:lvlJc w:val="left"/>
      <w:pPr>
        <w:ind w:left="0" w:firstLine="0"/>
      </w:pPr>
      <w:rPr>
        <w:rFonts w:ascii="Wingdings" w:eastAsia="Wingdings" w:hAnsi="Wingdings" w:cs="Wingdings"/>
      </w:rPr>
    </w:lvl>
  </w:abstractNum>
  <w:abstractNum w:abstractNumId="11" w15:restartNumberingAfterBreak="0">
    <w:nsid w:val="4B042605"/>
    <w:multiLevelType w:val="hybridMultilevel"/>
    <w:tmpl w:val="89BC6CF2"/>
    <w:name w:val="Numbered list 4"/>
    <w:lvl w:ilvl="0" w:tplc="1EA6153E">
      <w:start w:val="29"/>
      <w:numFmt w:val="decimal"/>
      <w:lvlText w:val="%1."/>
      <w:lvlJc w:val="left"/>
      <w:pPr>
        <w:ind w:left="360" w:firstLine="0"/>
      </w:pPr>
    </w:lvl>
    <w:lvl w:ilvl="1" w:tplc="5EE866F8">
      <w:start w:val="1"/>
      <w:numFmt w:val="decimal"/>
      <w:lvlText w:val="%2."/>
      <w:lvlJc w:val="left"/>
      <w:pPr>
        <w:ind w:left="720" w:firstLine="0"/>
      </w:pPr>
    </w:lvl>
    <w:lvl w:ilvl="2" w:tplc="C01A1734">
      <w:start w:val="1"/>
      <w:numFmt w:val="decimal"/>
      <w:lvlText w:val="%3."/>
      <w:lvlJc w:val="left"/>
      <w:pPr>
        <w:ind w:left="1080" w:firstLine="0"/>
      </w:pPr>
    </w:lvl>
    <w:lvl w:ilvl="3" w:tplc="7D6E7DAA">
      <w:start w:val="1"/>
      <w:numFmt w:val="decimal"/>
      <w:lvlText w:val="%4."/>
      <w:lvlJc w:val="left"/>
      <w:pPr>
        <w:ind w:left="1440" w:firstLine="0"/>
      </w:pPr>
    </w:lvl>
    <w:lvl w:ilvl="4" w:tplc="83167DB0">
      <w:start w:val="1"/>
      <w:numFmt w:val="decimal"/>
      <w:lvlText w:val="%5."/>
      <w:lvlJc w:val="left"/>
      <w:pPr>
        <w:ind w:left="1800" w:firstLine="0"/>
      </w:pPr>
    </w:lvl>
    <w:lvl w:ilvl="5" w:tplc="4B1CD622">
      <w:start w:val="1"/>
      <w:numFmt w:val="decimal"/>
      <w:lvlText w:val="%6."/>
      <w:lvlJc w:val="left"/>
      <w:pPr>
        <w:ind w:left="2160" w:firstLine="0"/>
      </w:pPr>
    </w:lvl>
    <w:lvl w:ilvl="6" w:tplc="6F96628E">
      <w:start w:val="1"/>
      <w:numFmt w:val="decimal"/>
      <w:lvlText w:val="%7."/>
      <w:lvlJc w:val="left"/>
      <w:pPr>
        <w:ind w:left="2520" w:firstLine="0"/>
      </w:pPr>
    </w:lvl>
    <w:lvl w:ilvl="7" w:tplc="56C65750">
      <w:start w:val="1"/>
      <w:numFmt w:val="decimal"/>
      <w:lvlText w:val="%8."/>
      <w:lvlJc w:val="left"/>
      <w:pPr>
        <w:ind w:left="2880" w:firstLine="0"/>
      </w:pPr>
    </w:lvl>
    <w:lvl w:ilvl="8" w:tplc="FAD090EA">
      <w:start w:val="1"/>
      <w:numFmt w:val="decimal"/>
      <w:lvlText w:val="%9."/>
      <w:lvlJc w:val="left"/>
      <w:pPr>
        <w:ind w:left="3240" w:firstLine="0"/>
      </w:pPr>
    </w:lvl>
  </w:abstractNum>
  <w:abstractNum w:abstractNumId="12" w15:restartNumberingAfterBreak="0">
    <w:nsid w:val="549638B5"/>
    <w:multiLevelType w:val="hybridMultilevel"/>
    <w:tmpl w:val="53FA26B4"/>
    <w:lvl w:ilvl="0" w:tplc="51601F40">
      <w:numFmt w:val="none"/>
      <w:lvlText w:val=""/>
      <w:lvlJc w:val="left"/>
      <w:pPr>
        <w:tabs>
          <w:tab w:val="num" w:pos="360"/>
        </w:tabs>
        <w:ind w:left="360" w:hanging="360"/>
      </w:pPr>
    </w:lvl>
    <w:lvl w:ilvl="1" w:tplc="55FAB092">
      <w:numFmt w:val="none"/>
      <w:lvlText w:val=""/>
      <w:lvlJc w:val="left"/>
      <w:pPr>
        <w:tabs>
          <w:tab w:val="num" w:pos="360"/>
        </w:tabs>
        <w:ind w:left="360" w:hanging="360"/>
      </w:pPr>
    </w:lvl>
    <w:lvl w:ilvl="2" w:tplc="71A0979C">
      <w:numFmt w:val="none"/>
      <w:lvlText w:val=""/>
      <w:lvlJc w:val="left"/>
      <w:pPr>
        <w:tabs>
          <w:tab w:val="num" w:pos="360"/>
        </w:tabs>
        <w:ind w:left="360" w:hanging="360"/>
      </w:pPr>
    </w:lvl>
    <w:lvl w:ilvl="3" w:tplc="A2C0205C">
      <w:numFmt w:val="none"/>
      <w:lvlText w:val=""/>
      <w:lvlJc w:val="left"/>
      <w:pPr>
        <w:tabs>
          <w:tab w:val="num" w:pos="360"/>
        </w:tabs>
        <w:ind w:left="360" w:hanging="360"/>
      </w:pPr>
    </w:lvl>
    <w:lvl w:ilvl="4" w:tplc="DCAA1BFA">
      <w:numFmt w:val="none"/>
      <w:lvlText w:val=""/>
      <w:lvlJc w:val="left"/>
      <w:pPr>
        <w:tabs>
          <w:tab w:val="num" w:pos="360"/>
        </w:tabs>
        <w:ind w:left="360" w:hanging="360"/>
      </w:pPr>
    </w:lvl>
    <w:lvl w:ilvl="5" w:tplc="C60EA49E">
      <w:numFmt w:val="none"/>
      <w:lvlText w:val=""/>
      <w:lvlJc w:val="left"/>
      <w:pPr>
        <w:tabs>
          <w:tab w:val="num" w:pos="360"/>
        </w:tabs>
        <w:ind w:left="360" w:hanging="360"/>
      </w:pPr>
    </w:lvl>
    <w:lvl w:ilvl="6" w:tplc="B624FC6E">
      <w:numFmt w:val="none"/>
      <w:lvlText w:val=""/>
      <w:lvlJc w:val="left"/>
      <w:pPr>
        <w:tabs>
          <w:tab w:val="num" w:pos="360"/>
        </w:tabs>
        <w:ind w:left="360" w:hanging="360"/>
      </w:pPr>
    </w:lvl>
    <w:lvl w:ilvl="7" w:tplc="A34AC4A6">
      <w:numFmt w:val="none"/>
      <w:lvlText w:val=""/>
      <w:lvlJc w:val="left"/>
      <w:pPr>
        <w:tabs>
          <w:tab w:val="num" w:pos="360"/>
        </w:tabs>
        <w:ind w:left="360" w:hanging="360"/>
      </w:pPr>
    </w:lvl>
    <w:lvl w:ilvl="8" w:tplc="B8A666D2">
      <w:numFmt w:val="none"/>
      <w:lvlText w:val=""/>
      <w:lvlJc w:val="left"/>
      <w:pPr>
        <w:tabs>
          <w:tab w:val="num" w:pos="360"/>
        </w:tabs>
        <w:ind w:left="360" w:hanging="360"/>
      </w:pPr>
    </w:lvl>
  </w:abstractNum>
  <w:abstractNum w:abstractNumId="13" w15:restartNumberingAfterBreak="0">
    <w:nsid w:val="5C5A3BF9"/>
    <w:multiLevelType w:val="hybridMultilevel"/>
    <w:tmpl w:val="DE9A55C0"/>
    <w:name w:val="Numbered list 2"/>
    <w:lvl w:ilvl="0" w:tplc="0B06638E">
      <w:start w:val="29"/>
      <w:numFmt w:val="decimal"/>
      <w:lvlText w:val="%1."/>
      <w:lvlJc w:val="left"/>
      <w:pPr>
        <w:ind w:left="45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14" w15:restartNumberingAfterBreak="0">
    <w:nsid w:val="664779B6"/>
    <w:multiLevelType w:val="hybridMultilevel"/>
    <w:tmpl w:val="1B9C7EE4"/>
    <w:name w:val="Numbered list 9"/>
    <w:lvl w:ilvl="0" w:tplc="8C5AC8D0">
      <w:start w:val="29"/>
      <w:numFmt w:val="decimal"/>
      <w:lvlText w:val="%1."/>
      <w:lvlJc w:val="left"/>
      <w:pPr>
        <w:ind w:left="360" w:firstLine="0"/>
      </w:pPr>
    </w:lvl>
    <w:lvl w:ilvl="1" w:tplc="8174BC58">
      <w:start w:val="1"/>
      <w:numFmt w:val="decimal"/>
      <w:lvlText w:val="%2."/>
      <w:lvlJc w:val="left"/>
      <w:pPr>
        <w:ind w:left="720" w:firstLine="0"/>
      </w:pPr>
    </w:lvl>
    <w:lvl w:ilvl="2" w:tplc="0E4CC340">
      <w:start w:val="1"/>
      <w:numFmt w:val="decimal"/>
      <w:lvlText w:val="%3."/>
      <w:lvlJc w:val="left"/>
      <w:pPr>
        <w:ind w:left="1080" w:firstLine="0"/>
      </w:pPr>
    </w:lvl>
    <w:lvl w:ilvl="3" w:tplc="11900620">
      <w:start w:val="1"/>
      <w:numFmt w:val="decimal"/>
      <w:lvlText w:val="%4."/>
      <w:lvlJc w:val="left"/>
      <w:pPr>
        <w:ind w:left="1440" w:firstLine="0"/>
      </w:pPr>
    </w:lvl>
    <w:lvl w:ilvl="4" w:tplc="7A023FAA">
      <w:start w:val="1"/>
      <w:numFmt w:val="decimal"/>
      <w:lvlText w:val="%5."/>
      <w:lvlJc w:val="left"/>
      <w:pPr>
        <w:ind w:left="1800" w:firstLine="0"/>
      </w:pPr>
    </w:lvl>
    <w:lvl w:ilvl="5" w:tplc="BEAA0124">
      <w:start w:val="1"/>
      <w:numFmt w:val="decimal"/>
      <w:lvlText w:val="%6."/>
      <w:lvlJc w:val="left"/>
      <w:pPr>
        <w:ind w:left="2160" w:firstLine="0"/>
      </w:pPr>
    </w:lvl>
    <w:lvl w:ilvl="6" w:tplc="32C2AA84">
      <w:start w:val="1"/>
      <w:numFmt w:val="decimal"/>
      <w:lvlText w:val="%7."/>
      <w:lvlJc w:val="left"/>
      <w:pPr>
        <w:ind w:left="2520" w:firstLine="0"/>
      </w:pPr>
    </w:lvl>
    <w:lvl w:ilvl="7" w:tplc="13CCD74A">
      <w:start w:val="1"/>
      <w:numFmt w:val="decimal"/>
      <w:lvlText w:val="%8."/>
      <w:lvlJc w:val="left"/>
      <w:pPr>
        <w:ind w:left="2880" w:firstLine="0"/>
      </w:pPr>
    </w:lvl>
    <w:lvl w:ilvl="8" w:tplc="BAD64E4C">
      <w:start w:val="1"/>
      <w:numFmt w:val="decimal"/>
      <w:lvlText w:val="%9."/>
      <w:lvlJc w:val="left"/>
      <w:pPr>
        <w:ind w:left="3240" w:firstLine="0"/>
      </w:pPr>
    </w:lvl>
  </w:abstractNum>
  <w:abstractNum w:abstractNumId="15" w15:restartNumberingAfterBreak="0">
    <w:nsid w:val="6A2009D2"/>
    <w:multiLevelType w:val="hybridMultilevel"/>
    <w:tmpl w:val="E66699DC"/>
    <w:name w:val="Numbered list 6"/>
    <w:lvl w:ilvl="0" w:tplc="F342DC00">
      <w:start w:val="29"/>
      <w:numFmt w:val="decimal"/>
      <w:lvlText w:val="%1."/>
      <w:lvlJc w:val="left"/>
      <w:pPr>
        <w:ind w:left="360" w:firstLine="0"/>
      </w:pPr>
    </w:lvl>
    <w:lvl w:ilvl="1" w:tplc="8606119A">
      <w:start w:val="1"/>
      <w:numFmt w:val="decimal"/>
      <w:lvlText w:val="%2."/>
      <w:lvlJc w:val="left"/>
      <w:pPr>
        <w:ind w:left="720" w:firstLine="0"/>
      </w:pPr>
    </w:lvl>
    <w:lvl w:ilvl="2" w:tplc="C5F4B5D4">
      <w:start w:val="1"/>
      <w:numFmt w:val="decimal"/>
      <w:lvlText w:val="%3."/>
      <w:lvlJc w:val="left"/>
      <w:pPr>
        <w:ind w:left="1080" w:firstLine="0"/>
      </w:pPr>
    </w:lvl>
    <w:lvl w:ilvl="3" w:tplc="3474A226">
      <w:start w:val="1"/>
      <w:numFmt w:val="decimal"/>
      <w:lvlText w:val="%4."/>
      <w:lvlJc w:val="left"/>
      <w:pPr>
        <w:ind w:left="1440" w:firstLine="0"/>
      </w:pPr>
    </w:lvl>
    <w:lvl w:ilvl="4" w:tplc="3EE42226">
      <w:start w:val="1"/>
      <w:numFmt w:val="decimal"/>
      <w:lvlText w:val="%5."/>
      <w:lvlJc w:val="left"/>
      <w:pPr>
        <w:ind w:left="1800" w:firstLine="0"/>
      </w:pPr>
    </w:lvl>
    <w:lvl w:ilvl="5" w:tplc="89726D44">
      <w:start w:val="1"/>
      <w:numFmt w:val="decimal"/>
      <w:lvlText w:val="%6."/>
      <w:lvlJc w:val="left"/>
      <w:pPr>
        <w:ind w:left="2160" w:firstLine="0"/>
      </w:pPr>
    </w:lvl>
    <w:lvl w:ilvl="6" w:tplc="23445B14">
      <w:start w:val="1"/>
      <w:numFmt w:val="decimal"/>
      <w:lvlText w:val="%7."/>
      <w:lvlJc w:val="left"/>
      <w:pPr>
        <w:ind w:left="2520" w:firstLine="0"/>
      </w:pPr>
    </w:lvl>
    <w:lvl w:ilvl="7" w:tplc="6FD60688">
      <w:start w:val="1"/>
      <w:numFmt w:val="decimal"/>
      <w:lvlText w:val="%8."/>
      <w:lvlJc w:val="left"/>
      <w:pPr>
        <w:ind w:left="2880" w:firstLine="0"/>
      </w:pPr>
    </w:lvl>
    <w:lvl w:ilvl="8" w:tplc="CF466E98">
      <w:start w:val="1"/>
      <w:numFmt w:val="decimal"/>
      <w:lvlText w:val="%9."/>
      <w:lvlJc w:val="left"/>
      <w:pPr>
        <w:ind w:left="3240" w:firstLine="0"/>
      </w:pPr>
    </w:lvl>
  </w:abstractNum>
  <w:abstractNum w:abstractNumId="16" w15:restartNumberingAfterBreak="0">
    <w:nsid w:val="6B457F61"/>
    <w:multiLevelType w:val="hybridMultilevel"/>
    <w:tmpl w:val="E8C0A38A"/>
    <w:name w:val="Numbered list 5"/>
    <w:lvl w:ilvl="0" w:tplc="900A520E">
      <w:start w:val="1"/>
      <w:numFmt w:val="decimal"/>
      <w:lvlText w:val="%1."/>
      <w:lvlJc w:val="left"/>
      <w:pPr>
        <w:ind w:left="360" w:firstLine="0"/>
      </w:pPr>
    </w:lvl>
    <w:lvl w:ilvl="1" w:tplc="68F85D80">
      <w:start w:val="1"/>
      <w:numFmt w:val="decimal"/>
      <w:lvlText w:val="%2."/>
      <w:lvlJc w:val="left"/>
      <w:pPr>
        <w:ind w:left="1080" w:firstLine="0"/>
      </w:pPr>
    </w:lvl>
    <w:lvl w:ilvl="2" w:tplc="6AF0E088">
      <w:start w:val="1"/>
      <w:numFmt w:val="decimal"/>
      <w:lvlText w:val="%3."/>
      <w:lvlJc w:val="left"/>
      <w:pPr>
        <w:ind w:left="1800" w:firstLine="0"/>
      </w:pPr>
    </w:lvl>
    <w:lvl w:ilvl="3" w:tplc="7B22635C">
      <w:start w:val="1"/>
      <w:numFmt w:val="decimal"/>
      <w:lvlText w:val="%4."/>
      <w:lvlJc w:val="left"/>
      <w:pPr>
        <w:ind w:left="2520" w:firstLine="0"/>
      </w:pPr>
    </w:lvl>
    <w:lvl w:ilvl="4" w:tplc="1D021496">
      <w:start w:val="1"/>
      <w:numFmt w:val="decimal"/>
      <w:lvlText w:val="%5."/>
      <w:lvlJc w:val="left"/>
      <w:pPr>
        <w:ind w:left="3240" w:firstLine="0"/>
      </w:pPr>
    </w:lvl>
    <w:lvl w:ilvl="5" w:tplc="44364CFA">
      <w:start w:val="1"/>
      <w:numFmt w:val="decimal"/>
      <w:lvlText w:val="%6."/>
      <w:lvlJc w:val="left"/>
      <w:pPr>
        <w:ind w:left="3960" w:firstLine="0"/>
      </w:pPr>
    </w:lvl>
    <w:lvl w:ilvl="6" w:tplc="9000E610">
      <w:start w:val="1"/>
      <w:numFmt w:val="decimal"/>
      <w:lvlText w:val="%7."/>
      <w:lvlJc w:val="left"/>
      <w:pPr>
        <w:ind w:left="4680" w:firstLine="0"/>
      </w:pPr>
    </w:lvl>
    <w:lvl w:ilvl="7" w:tplc="AE26567E">
      <w:start w:val="1"/>
      <w:numFmt w:val="decimal"/>
      <w:lvlText w:val="%8."/>
      <w:lvlJc w:val="left"/>
      <w:pPr>
        <w:ind w:left="5400" w:firstLine="0"/>
      </w:pPr>
    </w:lvl>
    <w:lvl w:ilvl="8" w:tplc="B734CBB8">
      <w:start w:val="1"/>
      <w:numFmt w:val="decimal"/>
      <w:lvlText w:val="%9."/>
      <w:lvlJc w:val="left"/>
      <w:pPr>
        <w:ind w:left="6120" w:firstLine="0"/>
      </w:pPr>
    </w:lvl>
  </w:abstractNum>
  <w:abstractNum w:abstractNumId="17"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680352997">
    <w:abstractNumId w:val="17"/>
  </w:num>
  <w:num w:numId="2" w16cid:durableId="1845172220">
    <w:abstractNumId w:val="13"/>
  </w:num>
  <w:num w:numId="3" w16cid:durableId="601377735">
    <w:abstractNumId w:val="6"/>
  </w:num>
  <w:num w:numId="4" w16cid:durableId="694386314">
    <w:abstractNumId w:val="11"/>
  </w:num>
  <w:num w:numId="5" w16cid:durableId="1946495030">
    <w:abstractNumId w:val="16"/>
  </w:num>
  <w:num w:numId="6" w16cid:durableId="115874648">
    <w:abstractNumId w:val="15"/>
  </w:num>
  <w:num w:numId="7" w16cid:durableId="939146084">
    <w:abstractNumId w:val="8"/>
  </w:num>
  <w:num w:numId="8" w16cid:durableId="1012953142">
    <w:abstractNumId w:val="5"/>
  </w:num>
  <w:num w:numId="9" w16cid:durableId="221257061">
    <w:abstractNumId w:val="14"/>
  </w:num>
  <w:num w:numId="10" w16cid:durableId="657422278">
    <w:abstractNumId w:val="7"/>
  </w:num>
  <w:num w:numId="11" w16cid:durableId="326448463">
    <w:abstractNumId w:val="4"/>
  </w:num>
  <w:num w:numId="12" w16cid:durableId="1762067558">
    <w:abstractNumId w:val="9"/>
  </w:num>
  <w:num w:numId="13" w16cid:durableId="339895048">
    <w:abstractNumId w:val="10"/>
  </w:num>
  <w:num w:numId="14" w16cid:durableId="694236771">
    <w:abstractNumId w:val="12"/>
  </w:num>
  <w:num w:numId="15" w16cid:durableId="1816408713">
    <w:abstractNumId w:val="0"/>
  </w:num>
  <w:num w:numId="16" w16cid:durableId="2096779119">
    <w:abstractNumId w:val="1"/>
  </w:num>
  <w:num w:numId="17" w16cid:durableId="813958598">
    <w:abstractNumId w:val="2"/>
  </w:num>
  <w:num w:numId="18" w16cid:durableId="199634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8D6CF2"/>
    <w:rsid w:val="000114D7"/>
    <w:rsid w:val="00012AE4"/>
    <w:rsid w:val="00020EB9"/>
    <w:rsid w:val="000212E3"/>
    <w:rsid w:val="00022324"/>
    <w:rsid w:val="00026B13"/>
    <w:rsid w:val="00040B1B"/>
    <w:rsid w:val="00046B82"/>
    <w:rsid w:val="00046C78"/>
    <w:rsid w:val="00062A1B"/>
    <w:rsid w:val="0006533F"/>
    <w:rsid w:val="00071DCC"/>
    <w:rsid w:val="00076B6A"/>
    <w:rsid w:val="0007736C"/>
    <w:rsid w:val="000825C9"/>
    <w:rsid w:val="00083A77"/>
    <w:rsid w:val="000910DD"/>
    <w:rsid w:val="0009125F"/>
    <w:rsid w:val="000B5E8E"/>
    <w:rsid w:val="000C3AE2"/>
    <w:rsid w:val="000C4A9A"/>
    <w:rsid w:val="000E011F"/>
    <w:rsid w:val="000F2E32"/>
    <w:rsid w:val="000F651F"/>
    <w:rsid w:val="00102347"/>
    <w:rsid w:val="00111811"/>
    <w:rsid w:val="00112DE4"/>
    <w:rsid w:val="0012264D"/>
    <w:rsid w:val="00122FD0"/>
    <w:rsid w:val="00147B39"/>
    <w:rsid w:val="00147DC3"/>
    <w:rsid w:val="0015270E"/>
    <w:rsid w:val="001550AE"/>
    <w:rsid w:val="00173BF8"/>
    <w:rsid w:val="001743BD"/>
    <w:rsid w:val="00191708"/>
    <w:rsid w:val="001A0615"/>
    <w:rsid w:val="001C25F2"/>
    <w:rsid w:val="001D2FF5"/>
    <w:rsid w:val="001D61BA"/>
    <w:rsid w:val="001F3133"/>
    <w:rsid w:val="00203702"/>
    <w:rsid w:val="00203ABF"/>
    <w:rsid w:val="00204FB6"/>
    <w:rsid w:val="002054C2"/>
    <w:rsid w:val="002176D2"/>
    <w:rsid w:val="002230E1"/>
    <w:rsid w:val="00224D90"/>
    <w:rsid w:val="00230F7F"/>
    <w:rsid w:val="00266B7A"/>
    <w:rsid w:val="0026757D"/>
    <w:rsid w:val="00272B8F"/>
    <w:rsid w:val="00287EB3"/>
    <w:rsid w:val="002A0E6A"/>
    <w:rsid w:val="002A2962"/>
    <w:rsid w:val="002B6D75"/>
    <w:rsid w:val="002E03FD"/>
    <w:rsid w:val="002E4F67"/>
    <w:rsid w:val="002F4D12"/>
    <w:rsid w:val="00310C0D"/>
    <w:rsid w:val="003273D9"/>
    <w:rsid w:val="0033768A"/>
    <w:rsid w:val="00341E87"/>
    <w:rsid w:val="003553DF"/>
    <w:rsid w:val="003562D0"/>
    <w:rsid w:val="00364336"/>
    <w:rsid w:val="0038436C"/>
    <w:rsid w:val="00391719"/>
    <w:rsid w:val="003A1B67"/>
    <w:rsid w:val="003B25D2"/>
    <w:rsid w:val="003B4092"/>
    <w:rsid w:val="003C7354"/>
    <w:rsid w:val="003D32C2"/>
    <w:rsid w:val="003F1E35"/>
    <w:rsid w:val="003F1EC5"/>
    <w:rsid w:val="00404A10"/>
    <w:rsid w:val="00414F50"/>
    <w:rsid w:val="00435832"/>
    <w:rsid w:val="0045235B"/>
    <w:rsid w:val="004608E7"/>
    <w:rsid w:val="0046381D"/>
    <w:rsid w:val="00463D8F"/>
    <w:rsid w:val="0048704D"/>
    <w:rsid w:val="00492854"/>
    <w:rsid w:val="00492EE9"/>
    <w:rsid w:val="004978C1"/>
    <w:rsid w:val="004A31A7"/>
    <w:rsid w:val="004B2BFD"/>
    <w:rsid w:val="004C74D5"/>
    <w:rsid w:val="004D22EE"/>
    <w:rsid w:val="004D35E7"/>
    <w:rsid w:val="004D732F"/>
    <w:rsid w:val="004E3FE6"/>
    <w:rsid w:val="004E53C7"/>
    <w:rsid w:val="004E66A9"/>
    <w:rsid w:val="004F1F59"/>
    <w:rsid w:val="005121C5"/>
    <w:rsid w:val="00526EC2"/>
    <w:rsid w:val="00537BD8"/>
    <w:rsid w:val="00543C07"/>
    <w:rsid w:val="00557951"/>
    <w:rsid w:val="00562BCD"/>
    <w:rsid w:val="00564FE1"/>
    <w:rsid w:val="0058513A"/>
    <w:rsid w:val="00594477"/>
    <w:rsid w:val="005978E6"/>
    <w:rsid w:val="005B4F67"/>
    <w:rsid w:val="005D266C"/>
    <w:rsid w:val="005D72C3"/>
    <w:rsid w:val="005D73F8"/>
    <w:rsid w:val="00606BDA"/>
    <w:rsid w:val="00633629"/>
    <w:rsid w:val="00645E38"/>
    <w:rsid w:val="00667C2B"/>
    <w:rsid w:val="00677BE3"/>
    <w:rsid w:val="00696705"/>
    <w:rsid w:val="006A39C3"/>
    <w:rsid w:val="006B5893"/>
    <w:rsid w:val="006B6F02"/>
    <w:rsid w:val="006C1A83"/>
    <w:rsid w:val="006C5246"/>
    <w:rsid w:val="006E06EC"/>
    <w:rsid w:val="00717914"/>
    <w:rsid w:val="007203AA"/>
    <w:rsid w:val="007353AB"/>
    <w:rsid w:val="00735438"/>
    <w:rsid w:val="00740172"/>
    <w:rsid w:val="00772591"/>
    <w:rsid w:val="00776907"/>
    <w:rsid w:val="00783939"/>
    <w:rsid w:val="007911A8"/>
    <w:rsid w:val="007A60D2"/>
    <w:rsid w:val="007A64F0"/>
    <w:rsid w:val="007B62CD"/>
    <w:rsid w:val="007D423B"/>
    <w:rsid w:val="007F0516"/>
    <w:rsid w:val="007F5DF5"/>
    <w:rsid w:val="008106F5"/>
    <w:rsid w:val="00815D42"/>
    <w:rsid w:val="00816F31"/>
    <w:rsid w:val="00832C2E"/>
    <w:rsid w:val="00843C1F"/>
    <w:rsid w:val="008503B1"/>
    <w:rsid w:val="008506BB"/>
    <w:rsid w:val="00851104"/>
    <w:rsid w:val="008730D6"/>
    <w:rsid w:val="00873E9A"/>
    <w:rsid w:val="00887114"/>
    <w:rsid w:val="00897DAE"/>
    <w:rsid w:val="008A2F4C"/>
    <w:rsid w:val="008B0E67"/>
    <w:rsid w:val="008B4B3A"/>
    <w:rsid w:val="008C6824"/>
    <w:rsid w:val="008D546F"/>
    <w:rsid w:val="008D6CF2"/>
    <w:rsid w:val="008D7B2D"/>
    <w:rsid w:val="008F7C92"/>
    <w:rsid w:val="009243E2"/>
    <w:rsid w:val="00936892"/>
    <w:rsid w:val="00950D4E"/>
    <w:rsid w:val="00957225"/>
    <w:rsid w:val="0098471B"/>
    <w:rsid w:val="00984C9B"/>
    <w:rsid w:val="009957D5"/>
    <w:rsid w:val="009A523C"/>
    <w:rsid w:val="009A5638"/>
    <w:rsid w:val="009B144A"/>
    <w:rsid w:val="009B29BE"/>
    <w:rsid w:val="009B6EEB"/>
    <w:rsid w:val="009F0686"/>
    <w:rsid w:val="00A12D09"/>
    <w:rsid w:val="00A1306A"/>
    <w:rsid w:val="00A2124B"/>
    <w:rsid w:val="00A25020"/>
    <w:rsid w:val="00A25A70"/>
    <w:rsid w:val="00A44143"/>
    <w:rsid w:val="00A46E7E"/>
    <w:rsid w:val="00A6015A"/>
    <w:rsid w:val="00A61DFC"/>
    <w:rsid w:val="00A7266A"/>
    <w:rsid w:val="00A72931"/>
    <w:rsid w:val="00A7562B"/>
    <w:rsid w:val="00A906D9"/>
    <w:rsid w:val="00A94D16"/>
    <w:rsid w:val="00AD4E7A"/>
    <w:rsid w:val="00AD6F2D"/>
    <w:rsid w:val="00AE5B51"/>
    <w:rsid w:val="00B04F92"/>
    <w:rsid w:val="00B06092"/>
    <w:rsid w:val="00B1507C"/>
    <w:rsid w:val="00B232BD"/>
    <w:rsid w:val="00B270F9"/>
    <w:rsid w:val="00B316A3"/>
    <w:rsid w:val="00B43F7C"/>
    <w:rsid w:val="00B44A1C"/>
    <w:rsid w:val="00B518FC"/>
    <w:rsid w:val="00B51AB0"/>
    <w:rsid w:val="00B5306E"/>
    <w:rsid w:val="00B57C39"/>
    <w:rsid w:val="00B64403"/>
    <w:rsid w:val="00B74474"/>
    <w:rsid w:val="00B878BB"/>
    <w:rsid w:val="00B9647E"/>
    <w:rsid w:val="00B96793"/>
    <w:rsid w:val="00BB6BC0"/>
    <w:rsid w:val="00BB7DB9"/>
    <w:rsid w:val="00BB7FD0"/>
    <w:rsid w:val="00BC61B6"/>
    <w:rsid w:val="00BF03A6"/>
    <w:rsid w:val="00BF5077"/>
    <w:rsid w:val="00BF7B47"/>
    <w:rsid w:val="00C454C6"/>
    <w:rsid w:val="00C70C32"/>
    <w:rsid w:val="00C70D3E"/>
    <w:rsid w:val="00C7387E"/>
    <w:rsid w:val="00CA0299"/>
    <w:rsid w:val="00CA5618"/>
    <w:rsid w:val="00CB6549"/>
    <w:rsid w:val="00CC012D"/>
    <w:rsid w:val="00CC16FD"/>
    <w:rsid w:val="00CC2AD5"/>
    <w:rsid w:val="00CC3E96"/>
    <w:rsid w:val="00CD0B32"/>
    <w:rsid w:val="00CD41AC"/>
    <w:rsid w:val="00CE2C8B"/>
    <w:rsid w:val="00CE43B1"/>
    <w:rsid w:val="00CF278D"/>
    <w:rsid w:val="00CF3B5E"/>
    <w:rsid w:val="00CF42A9"/>
    <w:rsid w:val="00CF4A80"/>
    <w:rsid w:val="00CF75CF"/>
    <w:rsid w:val="00D01964"/>
    <w:rsid w:val="00D11FA6"/>
    <w:rsid w:val="00D131B9"/>
    <w:rsid w:val="00D16ACD"/>
    <w:rsid w:val="00D372B1"/>
    <w:rsid w:val="00D47105"/>
    <w:rsid w:val="00D522AD"/>
    <w:rsid w:val="00D534F7"/>
    <w:rsid w:val="00D65256"/>
    <w:rsid w:val="00D67739"/>
    <w:rsid w:val="00D76225"/>
    <w:rsid w:val="00D82756"/>
    <w:rsid w:val="00D975C0"/>
    <w:rsid w:val="00DC482F"/>
    <w:rsid w:val="00DD3C59"/>
    <w:rsid w:val="00DD4D40"/>
    <w:rsid w:val="00E05E8A"/>
    <w:rsid w:val="00E16F87"/>
    <w:rsid w:val="00E33F73"/>
    <w:rsid w:val="00E356D3"/>
    <w:rsid w:val="00E50782"/>
    <w:rsid w:val="00E51B62"/>
    <w:rsid w:val="00E5408D"/>
    <w:rsid w:val="00E559B5"/>
    <w:rsid w:val="00E62E7E"/>
    <w:rsid w:val="00E63D6D"/>
    <w:rsid w:val="00E675C5"/>
    <w:rsid w:val="00E834D1"/>
    <w:rsid w:val="00EA6488"/>
    <w:rsid w:val="00EA6921"/>
    <w:rsid w:val="00EB72E0"/>
    <w:rsid w:val="00EC15E8"/>
    <w:rsid w:val="00EC38F6"/>
    <w:rsid w:val="00ED1504"/>
    <w:rsid w:val="00ED2663"/>
    <w:rsid w:val="00ED443D"/>
    <w:rsid w:val="00F02785"/>
    <w:rsid w:val="00F03794"/>
    <w:rsid w:val="00F10E7F"/>
    <w:rsid w:val="00F118C5"/>
    <w:rsid w:val="00F225C9"/>
    <w:rsid w:val="00F440A6"/>
    <w:rsid w:val="00F47604"/>
    <w:rsid w:val="00F57FEE"/>
    <w:rsid w:val="00F7009C"/>
    <w:rsid w:val="00F808E2"/>
    <w:rsid w:val="00F857FD"/>
    <w:rsid w:val="00F9096B"/>
    <w:rsid w:val="00F91115"/>
    <w:rsid w:val="00F94EE6"/>
    <w:rsid w:val="00FD575D"/>
    <w:rsid w:val="00FE6700"/>
    <w:rsid w:val="00FE7CE3"/>
    <w:rsid w:val="00FF2B72"/>
    <w:rsid w:val="00FF7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FB87"/>
  <w15:docId w15:val="{BE4CBACF-3945-4597-8E07-505BB4B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pPr>
        <w:suppressAutoHyphens/>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4A"/>
    <w:rPr>
      <w:rFonts w:ascii="Calibri" w:eastAsia="Calibri" w:hAnsi="Calibri" w:cs="Tahoma"/>
      <w:kern w:val="1"/>
      <w:sz w:val="22"/>
      <w:szCs w:val="22"/>
    </w:rPr>
  </w:style>
  <w:style w:type="paragraph" w:styleId="Heading1">
    <w:name w:val="heading 1"/>
    <w:basedOn w:val="Normal"/>
    <w:qFormat/>
    <w:rsid w:val="009B144A"/>
    <w:pPr>
      <w:spacing w:before="280" w:after="280" w:line="100" w:lineRule="atLeast"/>
      <w:outlineLvl w:val="0"/>
    </w:pPr>
    <w:rPr>
      <w:rFonts w:ascii="Times New Roman" w:eastAsia="Times New Roman" w:hAnsi="Times New Roman" w:cs="Times New Roman"/>
      <w:b/>
      <w:bCs/>
      <w:sz w:val="48"/>
      <w:szCs w:val="48"/>
    </w:rPr>
  </w:style>
  <w:style w:type="paragraph" w:styleId="Heading2">
    <w:name w:val="heading 2"/>
    <w:basedOn w:val="Normal"/>
    <w:next w:val="Normal"/>
    <w:qFormat/>
    <w:rsid w:val="009B144A"/>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rsid w:val="009B144A"/>
    <w:pPr>
      <w:keepNext/>
      <w:keepLines/>
      <w:spacing w:before="200" w:after="0"/>
      <w:outlineLvl w:val="2"/>
    </w:pPr>
    <w:rPr>
      <w:rFonts w:ascii="Cambria" w:hAnsi="Cambria"/>
      <w:b/>
      <w:bCs/>
      <w:color w:val="4F81BD"/>
    </w:rPr>
  </w:style>
  <w:style w:type="paragraph" w:styleId="Heading4">
    <w:name w:val="heading 4"/>
    <w:basedOn w:val="Normal"/>
    <w:next w:val="Normal"/>
    <w:qFormat/>
    <w:rsid w:val="009B144A"/>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9B144A"/>
    <w:pPr>
      <w:keepNext/>
      <w:spacing w:before="240" w:after="120"/>
    </w:pPr>
    <w:rPr>
      <w:rFonts w:ascii="Liberation Sans" w:eastAsia="Microsoft YaHei" w:hAnsi="Liberation Sans" w:cs="Mangal"/>
      <w:sz w:val="28"/>
      <w:szCs w:val="28"/>
    </w:rPr>
  </w:style>
  <w:style w:type="paragraph" w:styleId="BodyText">
    <w:name w:val="Body Text"/>
    <w:basedOn w:val="Normal"/>
    <w:qFormat/>
    <w:rsid w:val="009B144A"/>
    <w:pPr>
      <w:spacing w:after="140" w:line="288" w:lineRule="auto"/>
    </w:pPr>
  </w:style>
  <w:style w:type="paragraph" w:styleId="List">
    <w:name w:val="List"/>
    <w:basedOn w:val="BodyText"/>
    <w:qFormat/>
    <w:rsid w:val="009B144A"/>
    <w:rPr>
      <w:rFonts w:cs="Mangal"/>
    </w:rPr>
  </w:style>
  <w:style w:type="paragraph" w:styleId="Caption">
    <w:name w:val="caption"/>
    <w:basedOn w:val="Normal"/>
    <w:qFormat/>
    <w:rsid w:val="009B144A"/>
    <w:pPr>
      <w:suppressLineNumbers/>
      <w:spacing w:before="120" w:after="120"/>
    </w:pPr>
    <w:rPr>
      <w:rFonts w:cs="Mangal"/>
      <w:i/>
      <w:iCs/>
      <w:sz w:val="24"/>
      <w:szCs w:val="24"/>
    </w:rPr>
  </w:style>
  <w:style w:type="paragraph" w:customStyle="1" w:styleId="Index">
    <w:name w:val="Index"/>
    <w:basedOn w:val="Normal"/>
    <w:qFormat/>
    <w:rsid w:val="009B144A"/>
    <w:pPr>
      <w:suppressLineNumbers/>
    </w:pPr>
    <w:rPr>
      <w:rFonts w:cs="Mangal"/>
    </w:rPr>
  </w:style>
  <w:style w:type="paragraph" w:styleId="NormalWeb">
    <w:name w:val="Normal (Web)"/>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Title1">
    <w:name w:val="Title1"/>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desc">
    <w:name w:val="desc"/>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details">
    <w:name w:val="details"/>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affiliation-list-reveal">
    <w:name w:val="affiliation-list-reveal"/>
    <w:basedOn w:val="Normal"/>
    <w:qFormat/>
    <w:rsid w:val="009B144A"/>
    <w:pPr>
      <w:spacing w:before="280" w:after="280" w:line="100" w:lineRule="atLeast"/>
    </w:pPr>
    <w:rPr>
      <w:rFonts w:ascii="Times New Roman" w:eastAsia="Times New Roman" w:hAnsi="Times New Roman" w:cs="Times New Roman"/>
      <w:sz w:val="24"/>
      <w:szCs w:val="24"/>
    </w:rPr>
  </w:style>
  <w:style w:type="paragraph" w:styleId="HTMLAddress">
    <w:name w:val="HTML Address"/>
    <w:basedOn w:val="Normal"/>
    <w:qFormat/>
    <w:rsid w:val="009B144A"/>
    <w:pPr>
      <w:spacing w:after="0" w:line="100" w:lineRule="atLeast"/>
    </w:pPr>
    <w:rPr>
      <w:rFonts w:ascii="Times New Roman" w:eastAsia="Times New Roman" w:hAnsi="Times New Roman" w:cs="Times New Roman"/>
      <w:i/>
      <w:iCs/>
      <w:sz w:val="24"/>
      <w:szCs w:val="24"/>
    </w:rPr>
  </w:style>
  <w:style w:type="paragraph" w:customStyle="1" w:styleId="z-TopofForm1">
    <w:name w:val="z-Top of Form1"/>
    <w:basedOn w:val="Normal"/>
    <w:next w:val="Normal"/>
    <w:qFormat/>
    <w:rsid w:val="009B144A"/>
    <w:pPr>
      <w:pBdr>
        <w:top w:val="nil"/>
        <w:left w:val="nil"/>
        <w:bottom w:val="single" w:sz="6" w:space="1" w:color="000000"/>
        <w:right w:val="nil"/>
        <w:between w:val="nil"/>
      </w:pBdr>
      <w:spacing w:after="0" w:line="100" w:lineRule="atLeast"/>
      <w:jc w:val="center"/>
    </w:pPr>
    <w:rPr>
      <w:rFonts w:ascii="Arial" w:eastAsia="Times New Roman" w:hAnsi="Arial" w:cs="Arial"/>
      <w:vanish/>
      <w:sz w:val="16"/>
      <w:szCs w:val="16"/>
    </w:rPr>
  </w:style>
  <w:style w:type="paragraph" w:customStyle="1" w:styleId="content-prices">
    <w:name w:val="content-prices"/>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z-BottomofForm1">
    <w:name w:val="z-Bottom of Form1"/>
    <w:basedOn w:val="Normal"/>
    <w:next w:val="Normal"/>
    <w:qFormat/>
    <w:rsid w:val="009B144A"/>
    <w:pPr>
      <w:pBdr>
        <w:top w:val="single" w:sz="6" w:space="1" w:color="000000"/>
        <w:left w:val="nil"/>
        <w:bottom w:val="nil"/>
        <w:right w:val="nil"/>
        <w:between w:val="nil"/>
      </w:pBdr>
      <w:spacing w:after="0" w:line="100" w:lineRule="atLeast"/>
      <w:jc w:val="center"/>
    </w:pPr>
    <w:rPr>
      <w:rFonts w:ascii="Arial" w:eastAsia="Times New Roman" w:hAnsi="Arial" w:cs="Arial"/>
      <w:vanish/>
      <w:sz w:val="16"/>
      <w:szCs w:val="16"/>
    </w:rPr>
  </w:style>
  <w:style w:type="paragraph" w:customStyle="1" w:styleId="deepdyve-text">
    <w:name w:val="deepdyve-text"/>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price-disclaimer">
    <w:name w:val="price-disclaimer"/>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para">
    <w:name w:val="para"/>
    <w:basedOn w:val="Normal"/>
    <w:qFormat/>
    <w:rsid w:val="009B144A"/>
    <w:pPr>
      <w:spacing w:before="280" w:after="280" w:line="100" w:lineRule="atLeast"/>
    </w:pPr>
    <w:rPr>
      <w:rFonts w:ascii="Times New Roman" w:eastAsia="Times New Roman" w:hAnsi="Times New Roman" w:cs="Times New Roman"/>
      <w:sz w:val="24"/>
      <w:szCs w:val="24"/>
    </w:rPr>
  </w:style>
  <w:style w:type="paragraph" w:customStyle="1" w:styleId="TableContents">
    <w:name w:val="Table Contents"/>
    <w:basedOn w:val="Normal"/>
    <w:qFormat/>
    <w:rsid w:val="009B144A"/>
    <w:pPr>
      <w:suppressLineNumbers/>
    </w:pPr>
  </w:style>
  <w:style w:type="paragraph" w:customStyle="1" w:styleId="TableHeading">
    <w:name w:val="Table Heading"/>
    <w:basedOn w:val="TableContents"/>
    <w:qFormat/>
    <w:rsid w:val="009B144A"/>
    <w:pPr>
      <w:jc w:val="center"/>
    </w:pPr>
    <w:rPr>
      <w:b/>
      <w:bCs/>
    </w:rPr>
  </w:style>
  <w:style w:type="paragraph" w:customStyle="1" w:styleId="Default">
    <w:name w:val="Default"/>
    <w:qFormat/>
    <w:rsid w:val="009B144A"/>
    <w:pPr>
      <w:spacing w:after="0" w:line="240" w:lineRule="auto"/>
    </w:pPr>
    <w:rPr>
      <w:color w:val="000000"/>
      <w:sz w:val="24"/>
      <w:szCs w:val="24"/>
    </w:rPr>
  </w:style>
  <w:style w:type="paragraph" w:styleId="PlainText">
    <w:name w:val="Plain Text"/>
    <w:basedOn w:val="Normal"/>
    <w:qFormat/>
    <w:rsid w:val="009B144A"/>
    <w:pPr>
      <w:spacing w:after="0" w:line="240" w:lineRule="auto"/>
    </w:pPr>
    <w:rPr>
      <w:rFonts w:ascii="Consolas" w:hAnsi="Consolas" w:cs="Consolas"/>
      <w:sz w:val="21"/>
      <w:szCs w:val="21"/>
    </w:rPr>
  </w:style>
  <w:style w:type="paragraph" w:styleId="HTMLPreformatted">
    <w:name w:val="HTML Preformatted"/>
    <w:basedOn w:val="Normal"/>
    <w:qFormat/>
    <w:rsid w:val="009B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ListParagraph">
    <w:name w:val="List Paragraph"/>
    <w:basedOn w:val="Normal"/>
    <w:uiPriority w:val="34"/>
    <w:qFormat/>
    <w:rsid w:val="009B144A"/>
    <w:pPr>
      <w:ind w:left="720"/>
      <w:contextualSpacing/>
    </w:pPr>
  </w:style>
  <w:style w:type="character" w:customStyle="1" w:styleId="DefaultParagraphFont1">
    <w:name w:val="Default Paragraph Font1"/>
    <w:rsid w:val="009B144A"/>
  </w:style>
  <w:style w:type="character" w:styleId="Hyperlink">
    <w:name w:val="Hyperlink"/>
    <w:basedOn w:val="DefaultParagraphFont1"/>
    <w:uiPriority w:val="99"/>
    <w:rsid w:val="009B144A"/>
    <w:rPr>
      <w:color w:val="0000FF"/>
      <w:u w:val="single"/>
    </w:rPr>
  </w:style>
  <w:style w:type="character" w:styleId="FollowedHyperlink">
    <w:name w:val="FollowedHyperlink"/>
    <w:basedOn w:val="DefaultParagraphFont1"/>
    <w:rsid w:val="009B144A"/>
    <w:rPr>
      <w:color w:val="800080"/>
      <w:u w:val="single"/>
    </w:rPr>
  </w:style>
  <w:style w:type="character" w:customStyle="1" w:styleId="apple-converted-space">
    <w:name w:val="apple-converted-space"/>
    <w:basedOn w:val="DefaultParagraphFont1"/>
    <w:rsid w:val="009B144A"/>
  </w:style>
  <w:style w:type="character" w:customStyle="1" w:styleId="Heading1Char">
    <w:name w:val="Heading 1 Char"/>
    <w:basedOn w:val="DefaultParagraphFont1"/>
    <w:rsid w:val="009B144A"/>
    <w:rPr>
      <w:b/>
      <w:bCs/>
      <w:kern w:val="1"/>
      <w:sz w:val="48"/>
      <w:szCs w:val="48"/>
    </w:rPr>
  </w:style>
  <w:style w:type="character" w:styleId="Strong">
    <w:name w:val="Strong"/>
    <w:basedOn w:val="DefaultParagraphFont1"/>
    <w:rsid w:val="009B144A"/>
    <w:rPr>
      <w:b/>
      <w:bCs/>
    </w:rPr>
  </w:style>
  <w:style w:type="character" w:styleId="Emphasis">
    <w:name w:val="Emphasis"/>
    <w:basedOn w:val="DefaultParagraphFont1"/>
    <w:uiPriority w:val="20"/>
    <w:qFormat/>
    <w:rsid w:val="009B144A"/>
    <w:rPr>
      <w:i/>
      <w:iCs/>
    </w:rPr>
  </w:style>
  <w:style w:type="character" w:customStyle="1" w:styleId="pseudotab">
    <w:name w:val="pseudotab"/>
    <w:basedOn w:val="DefaultParagraphFont1"/>
    <w:rsid w:val="009B144A"/>
  </w:style>
  <w:style w:type="character" w:customStyle="1" w:styleId="jrnl">
    <w:name w:val="jrnl"/>
    <w:basedOn w:val="DefaultParagraphFont1"/>
    <w:rsid w:val="009B144A"/>
  </w:style>
  <w:style w:type="character" w:customStyle="1" w:styleId="Heading3Char">
    <w:name w:val="Heading 3 Char"/>
    <w:basedOn w:val="DefaultParagraphFont1"/>
    <w:rsid w:val="009B144A"/>
    <w:rPr>
      <w:rFonts w:ascii="Cambria" w:eastAsia="Calibri" w:hAnsi="Cambria" w:cs="Tahoma"/>
      <w:b/>
      <w:bCs/>
      <w:color w:val="4F81BD"/>
    </w:rPr>
  </w:style>
  <w:style w:type="character" w:customStyle="1" w:styleId="Heading4Char">
    <w:name w:val="Heading 4 Char"/>
    <w:basedOn w:val="DefaultParagraphFont1"/>
    <w:rsid w:val="009B144A"/>
    <w:rPr>
      <w:rFonts w:ascii="Cambria" w:eastAsia="Calibri" w:hAnsi="Cambria" w:cs="Tahoma"/>
      <w:b/>
      <w:bCs/>
      <w:i/>
      <w:iCs/>
      <w:color w:val="4F81BD"/>
    </w:rPr>
  </w:style>
  <w:style w:type="character" w:customStyle="1" w:styleId="highlight">
    <w:name w:val="highlight"/>
    <w:basedOn w:val="DefaultParagraphFont1"/>
    <w:rsid w:val="009B144A"/>
  </w:style>
  <w:style w:type="character" w:customStyle="1" w:styleId="ui-ncbitoggler-master-text">
    <w:name w:val="ui-ncbitoggler-master-text"/>
    <w:basedOn w:val="DefaultParagraphFont1"/>
    <w:rsid w:val="009B144A"/>
  </w:style>
  <w:style w:type="character" w:customStyle="1" w:styleId="Heading2Char">
    <w:name w:val="Heading 2 Char"/>
    <w:basedOn w:val="DefaultParagraphFont1"/>
    <w:rsid w:val="009B144A"/>
    <w:rPr>
      <w:rFonts w:ascii="Cambria" w:eastAsia="Calibri" w:hAnsi="Cambria" w:cs="Tahoma"/>
      <w:b/>
      <w:bCs/>
      <w:color w:val="4F81BD"/>
      <w:sz w:val="26"/>
      <w:szCs w:val="26"/>
    </w:rPr>
  </w:style>
  <w:style w:type="character" w:styleId="HTMLCite">
    <w:name w:val="HTML Cite"/>
    <w:basedOn w:val="DefaultParagraphFont1"/>
    <w:uiPriority w:val="99"/>
    <w:rsid w:val="009B144A"/>
    <w:rPr>
      <w:i/>
      <w:iCs/>
    </w:rPr>
  </w:style>
  <w:style w:type="character" w:customStyle="1" w:styleId="slug-doi">
    <w:name w:val="slug-doi"/>
    <w:basedOn w:val="DefaultParagraphFont1"/>
    <w:rsid w:val="009B144A"/>
  </w:style>
  <w:style w:type="character" w:customStyle="1" w:styleId="name">
    <w:name w:val="name"/>
    <w:basedOn w:val="DefaultParagraphFont1"/>
    <w:rsid w:val="009B144A"/>
  </w:style>
  <w:style w:type="character" w:customStyle="1" w:styleId="xref-sep">
    <w:name w:val="xref-sep"/>
    <w:basedOn w:val="DefaultParagraphFont1"/>
    <w:rsid w:val="009B144A"/>
  </w:style>
  <w:style w:type="character" w:customStyle="1" w:styleId="HTMLAddressChar">
    <w:name w:val="HTML Address Char"/>
    <w:basedOn w:val="DefaultParagraphFont1"/>
    <w:rsid w:val="009B144A"/>
    <w:rPr>
      <w:i/>
      <w:iCs/>
      <w:sz w:val="24"/>
      <w:szCs w:val="24"/>
    </w:rPr>
  </w:style>
  <w:style w:type="character" w:customStyle="1" w:styleId="addr-line">
    <w:name w:val="addr-line"/>
    <w:basedOn w:val="DefaultParagraphFont1"/>
    <w:rsid w:val="009B144A"/>
  </w:style>
  <w:style w:type="character" w:customStyle="1" w:styleId="institution">
    <w:name w:val="institution"/>
    <w:basedOn w:val="DefaultParagraphFont1"/>
    <w:rsid w:val="009B144A"/>
  </w:style>
  <w:style w:type="character" w:customStyle="1" w:styleId="corresp-label">
    <w:name w:val="corresp-label"/>
    <w:basedOn w:val="DefaultParagraphFont1"/>
    <w:rsid w:val="009B144A"/>
  </w:style>
  <w:style w:type="character" w:customStyle="1" w:styleId="received-label">
    <w:name w:val="received-label"/>
    <w:basedOn w:val="DefaultParagraphFont1"/>
    <w:rsid w:val="009B144A"/>
  </w:style>
  <w:style w:type="character" w:customStyle="1" w:styleId="rev-recd-label">
    <w:name w:val="rev-recd-label"/>
    <w:basedOn w:val="DefaultParagraphFont1"/>
    <w:rsid w:val="009B144A"/>
  </w:style>
  <w:style w:type="character" w:customStyle="1" w:styleId="accepted-label">
    <w:name w:val="accepted-label"/>
    <w:basedOn w:val="DefaultParagraphFont1"/>
    <w:rsid w:val="009B144A"/>
  </w:style>
  <w:style w:type="character" w:customStyle="1" w:styleId="published-label">
    <w:name w:val="published-label"/>
    <w:basedOn w:val="DefaultParagraphFont1"/>
    <w:rsid w:val="009B144A"/>
  </w:style>
  <w:style w:type="character" w:customStyle="1" w:styleId="src">
    <w:name w:val="src"/>
    <w:basedOn w:val="DefaultParagraphFont1"/>
    <w:rsid w:val="009B144A"/>
  </w:style>
  <w:style w:type="character" w:customStyle="1" w:styleId="slug-pub-date">
    <w:name w:val="slug-pub-date"/>
    <w:basedOn w:val="DefaultParagraphFont1"/>
    <w:rsid w:val="009B144A"/>
  </w:style>
  <w:style w:type="character" w:customStyle="1" w:styleId="slug-vol">
    <w:name w:val="slug-vol"/>
    <w:basedOn w:val="DefaultParagraphFont1"/>
    <w:rsid w:val="009B144A"/>
  </w:style>
  <w:style w:type="character" w:customStyle="1" w:styleId="cit-sep">
    <w:name w:val="cit-sep"/>
    <w:basedOn w:val="DefaultParagraphFont1"/>
    <w:rsid w:val="009B144A"/>
  </w:style>
  <w:style w:type="character" w:customStyle="1" w:styleId="slug-pages">
    <w:name w:val="slug-pages"/>
    <w:basedOn w:val="DefaultParagraphFont1"/>
    <w:rsid w:val="009B144A"/>
  </w:style>
  <w:style w:type="character" w:customStyle="1" w:styleId="journaltitle">
    <w:name w:val="journaltitle"/>
    <w:basedOn w:val="DefaultParagraphFont1"/>
    <w:rsid w:val="009B144A"/>
  </w:style>
  <w:style w:type="character" w:customStyle="1" w:styleId="articlecitationyear">
    <w:name w:val="articlecitation_year"/>
    <w:basedOn w:val="DefaultParagraphFont1"/>
    <w:rsid w:val="009B144A"/>
  </w:style>
  <w:style w:type="character" w:customStyle="1" w:styleId="articlecitationvolume">
    <w:name w:val="articlecitation_volume"/>
    <w:basedOn w:val="DefaultParagraphFont1"/>
    <w:rsid w:val="009B144A"/>
  </w:style>
  <w:style w:type="character" w:customStyle="1" w:styleId="articlecitationissue">
    <w:name w:val="articlecitation_issue"/>
    <w:basedOn w:val="DefaultParagraphFont1"/>
    <w:rsid w:val="009B144A"/>
  </w:style>
  <w:style w:type="character" w:customStyle="1" w:styleId="articlecitationpages">
    <w:name w:val="articlecitation_pages"/>
    <w:basedOn w:val="DefaultParagraphFont1"/>
    <w:rsid w:val="009B144A"/>
  </w:style>
  <w:style w:type="character" w:customStyle="1" w:styleId="authorname">
    <w:name w:val="authorname"/>
    <w:basedOn w:val="DefaultParagraphFont1"/>
    <w:rsid w:val="009B144A"/>
  </w:style>
  <w:style w:type="character" w:customStyle="1" w:styleId="authornamesdetails">
    <w:name w:val="authornames_details"/>
    <w:basedOn w:val="DefaultParagraphFont1"/>
    <w:rsid w:val="009B144A"/>
  </w:style>
  <w:style w:type="character" w:customStyle="1" w:styleId="authorsnameaffiliation">
    <w:name w:val="authorsname_affiliation"/>
    <w:basedOn w:val="DefaultParagraphFont1"/>
    <w:rsid w:val="009B144A"/>
  </w:style>
  <w:style w:type="character" w:customStyle="1" w:styleId="contacticon">
    <w:name w:val="contacticon"/>
    <w:basedOn w:val="DefaultParagraphFont1"/>
    <w:rsid w:val="009B144A"/>
  </w:style>
  <w:style w:type="character" w:customStyle="1" w:styleId="z-TopofFormChar">
    <w:name w:val="z-Top of Form Char"/>
    <w:basedOn w:val="DefaultParagraphFont1"/>
    <w:rsid w:val="009B144A"/>
    <w:rPr>
      <w:rFonts w:ascii="Arial" w:hAnsi="Arial" w:cs="Arial"/>
      <w:vanish/>
      <w:sz w:val="16"/>
      <w:szCs w:val="16"/>
    </w:rPr>
  </w:style>
  <w:style w:type="character" w:customStyle="1" w:styleId="z-BottomofFormChar">
    <w:name w:val="z-Bottom of Form Char"/>
    <w:basedOn w:val="DefaultParagraphFont1"/>
    <w:rsid w:val="009B144A"/>
    <w:rPr>
      <w:rFonts w:ascii="Arial" w:hAnsi="Arial" w:cs="Arial"/>
      <w:vanish/>
      <w:sz w:val="16"/>
      <w:szCs w:val="16"/>
    </w:rPr>
  </w:style>
  <w:style w:type="character" w:customStyle="1" w:styleId="action">
    <w:name w:val="action"/>
    <w:basedOn w:val="DefaultParagraphFont1"/>
    <w:rsid w:val="009B144A"/>
  </w:style>
  <w:style w:type="character" w:customStyle="1" w:styleId="keyword">
    <w:name w:val="keyword"/>
    <w:basedOn w:val="DefaultParagraphFont1"/>
    <w:rsid w:val="009B144A"/>
  </w:style>
  <w:style w:type="character" w:customStyle="1" w:styleId="size">
    <w:name w:val="size"/>
    <w:basedOn w:val="DefaultParagraphFont1"/>
    <w:rsid w:val="009B144A"/>
  </w:style>
  <w:style w:type="character" w:customStyle="1" w:styleId="aqj">
    <w:name w:val="aqj"/>
    <w:basedOn w:val="DefaultParagraphFont1"/>
    <w:rsid w:val="009B144A"/>
  </w:style>
  <w:style w:type="character" w:customStyle="1" w:styleId="publication-meta-journal">
    <w:name w:val="publication-meta-journal"/>
    <w:basedOn w:val="DefaultParagraphFont1"/>
    <w:rsid w:val="009B144A"/>
  </w:style>
  <w:style w:type="character" w:customStyle="1" w:styleId="publication-meta-date">
    <w:name w:val="publication-meta-date"/>
    <w:basedOn w:val="DefaultParagraphFont1"/>
    <w:rsid w:val="009B144A"/>
  </w:style>
  <w:style w:type="character" w:customStyle="1" w:styleId="ListLabel1">
    <w:name w:val="ListLabel 1"/>
    <w:rsid w:val="009B144A"/>
    <w:rPr>
      <w:sz w:val="20"/>
    </w:rPr>
  </w:style>
  <w:style w:type="character" w:customStyle="1" w:styleId="NumberingSymbols">
    <w:name w:val="Numbering Symbols"/>
    <w:rsid w:val="009B144A"/>
  </w:style>
  <w:style w:type="character" w:customStyle="1" w:styleId="Bullets">
    <w:name w:val="Bullets"/>
    <w:rsid w:val="009B144A"/>
    <w:rPr>
      <w:rFonts w:ascii="OpenSymbol" w:eastAsia="OpenSymbol" w:hAnsi="OpenSymbol" w:cs="OpenSymbol"/>
    </w:rPr>
  </w:style>
  <w:style w:type="character" w:customStyle="1" w:styleId="slug-issue">
    <w:name w:val="slug-issue"/>
    <w:basedOn w:val="DefaultParagraphFont"/>
    <w:rsid w:val="009B144A"/>
  </w:style>
  <w:style w:type="character" w:customStyle="1" w:styleId="cit-auth">
    <w:name w:val="cit-auth"/>
    <w:basedOn w:val="DefaultParagraphFont"/>
    <w:rsid w:val="009B144A"/>
  </w:style>
  <w:style w:type="character" w:customStyle="1" w:styleId="A6">
    <w:name w:val="A6"/>
    <w:rsid w:val="009B144A"/>
    <w:rPr>
      <w:b/>
      <w:bCs/>
      <w:color w:val="000000"/>
      <w:sz w:val="12"/>
      <w:szCs w:val="12"/>
    </w:rPr>
  </w:style>
  <w:style w:type="character" w:customStyle="1" w:styleId="BodyTextChar">
    <w:name w:val="Body Text Char"/>
    <w:basedOn w:val="DefaultParagraphFont"/>
    <w:rsid w:val="009B144A"/>
    <w:rPr>
      <w:rFonts w:ascii="Calibri" w:eastAsia="Calibri" w:hAnsi="Calibri" w:cs="Tahoma"/>
      <w:kern w:val="1"/>
      <w:sz w:val="22"/>
      <w:szCs w:val="22"/>
    </w:rPr>
  </w:style>
  <w:style w:type="character" w:customStyle="1" w:styleId="PlainTextChar">
    <w:name w:val="Plain Text Char"/>
    <w:basedOn w:val="DefaultParagraphFont"/>
    <w:rsid w:val="009B144A"/>
    <w:rPr>
      <w:rFonts w:ascii="Consolas" w:eastAsia="Calibri" w:hAnsi="Consolas" w:cs="Consolas"/>
      <w:sz w:val="21"/>
      <w:szCs w:val="21"/>
    </w:rPr>
  </w:style>
  <w:style w:type="character" w:customStyle="1" w:styleId="HTMLPreformattedChar">
    <w:name w:val="HTML Preformatted Char"/>
    <w:basedOn w:val="DefaultParagraphFont"/>
    <w:rsid w:val="009B144A"/>
    <w:rPr>
      <w:rFonts w:ascii="Courier New" w:hAnsi="Courier New" w:cs="Courier New"/>
    </w:rPr>
  </w:style>
  <w:style w:type="character" w:customStyle="1" w:styleId="UnresolvedMention1">
    <w:name w:val="Unresolved Mention1"/>
    <w:basedOn w:val="DefaultParagraphFont"/>
    <w:uiPriority w:val="99"/>
    <w:semiHidden/>
    <w:unhideWhenUsed/>
    <w:rsid w:val="00832C2E"/>
    <w:rPr>
      <w:color w:val="605E5C"/>
      <w:shd w:val="clear" w:color="auto" w:fill="E1DFDD"/>
    </w:rPr>
  </w:style>
  <w:style w:type="character" w:customStyle="1" w:styleId="highwire-cite-authors">
    <w:name w:val="highwire-cite-authors"/>
    <w:basedOn w:val="DefaultParagraphFont"/>
    <w:rsid w:val="009B6EEB"/>
  </w:style>
  <w:style w:type="character" w:customStyle="1" w:styleId="nlm-surname">
    <w:name w:val="nlm-surname"/>
    <w:basedOn w:val="DefaultParagraphFont"/>
    <w:rsid w:val="009B6EEB"/>
  </w:style>
  <w:style w:type="character" w:customStyle="1" w:styleId="nlm-given-names">
    <w:name w:val="nlm-given-names"/>
    <w:basedOn w:val="DefaultParagraphFont"/>
    <w:rsid w:val="009B6EEB"/>
  </w:style>
  <w:style w:type="character" w:customStyle="1" w:styleId="highwire-cite-title">
    <w:name w:val="highwire-cite-title"/>
    <w:basedOn w:val="DefaultParagraphFont"/>
    <w:rsid w:val="009B6EEB"/>
  </w:style>
  <w:style w:type="character" w:customStyle="1" w:styleId="highwire-cite-metadata-journal">
    <w:name w:val="highwire-cite-metadata-journal"/>
    <w:basedOn w:val="DefaultParagraphFont"/>
    <w:rsid w:val="009B6EEB"/>
  </w:style>
  <w:style w:type="character" w:customStyle="1" w:styleId="highwire-cite-metadata-date">
    <w:name w:val="highwire-cite-metadata-date"/>
    <w:basedOn w:val="DefaultParagraphFont"/>
    <w:rsid w:val="009B6EEB"/>
  </w:style>
  <w:style w:type="character" w:customStyle="1" w:styleId="highwire-cite-metadata-volume">
    <w:name w:val="highwire-cite-metadata-volume"/>
    <w:basedOn w:val="DefaultParagraphFont"/>
    <w:rsid w:val="009B6EEB"/>
  </w:style>
  <w:style w:type="character" w:customStyle="1" w:styleId="ng-star-inserted">
    <w:name w:val="ng-star-inserted"/>
    <w:basedOn w:val="DefaultParagraphFont"/>
    <w:rsid w:val="00C454C6"/>
  </w:style>
  <w:style w:type="character" w:customStyle="1" w:styleId="font-size-14">
    <w:name w:val="font-size-14"/>
    <w:basedOn w:val="DefaultParagraphFont"/>
    <w:rsid w:val="00C454C6"/>
  </w:style>
  <w:style w:type="character" w:customStyle="1" w:styleId="gmail-msohyperlink">
    <w:name w:val="gmail-msohyperlink"/>
    <w:basedOn w:val="DefaultParagraphFont"/>
    <w:rsid w:val="000F2E32"/>
  </w:style>
  <w:style w:type="character" w:styleId="UnresolvedMention">
    <w:name w:val="Unresolved Mention"/>
    <w:basedOn w:val="DefaultParagraphFont"/>
    <w:uiPriority w:val="99"/>
    <w:semiHidden/>
    <w:unhideWhenUsed/>
    <w:rsid w:val="0085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240594">
      <w:bodyDiv w:val="1"/>
      <w:marLeft w:val="0"/>
      <w:marRight w:val="0"/>
      <w:marTop w:val="0"/>
      <w:marBottom w:val="0"/>
      <w:divBdr>
        <w:top w:val="none" w:sz="0" w:space="0" w:color="auto"/>
        <w:left w:val="none" w:sz="0" w:space="0" w:color="auto"/>
        <w:bottom w:val="none" w:sz="0" w:space="0" w:color="auto"/>
        <w:right w:val="none" w:sz="0" w:space="0" w:color="auto"/>
      </w:divBdr>
      <w:divsChild>
        <w:div w:id="92089371">
          <w:marLeft w:val="0"/>
          <w:marRight w:val="0"/>
          <w:marTop w:val="0"/>
          <w:marBottom w:val="0"/>
          <w:divBdr>
            <w:top w:val="none" w:sz="0" w:space="0" w:color="auto"/>
            <w:left w:val="none" w:sz="0" w:space="0" w:color="auto"/>
            <w:bottom w:val="none" w:sz="0" w:space="0" w:color="auto"/>
            <w:right w:val="none" w:sz="0" w:space="0" w:color="auto"/>
          </w:divBdr>
        </w:div>
      </w:divsChild>
    </w:div>
    <w:div w:id="743455762">
      <w:bodyDiv w:val="1"/>
      <w:marLeft w:val="0"/>
      <w:marRight w:val="0"/>
      <w:marTop w:val="0"/>
      <w:marBottom w:val="0"/>
      <w:divBdr>
        <w:top w:val="none" w:sz="0" w:space="0" w:color="auto"/>
        <w:left w:val="none" w:sz="0" w:space="0" w:color="auto"/>
        <w:bottom w:val="none" w:sz="0" w:space="0" w:color="auto"/>
        <w:right w:val="none" w:sz="0" w:space="0" w:color="auto"/>
      </w:divBdr>
    </w:div>
    <w:div w:id="1172526028">
      <w:bodyDiv w:val="1"/>
      <w:marLeft w:val="0"/>
      <w:marRight w:val="0"/>
      <w:marTop w:val="0"/>
      <w:marBottom w:val="0"/>
      <w:divBdr>
        <w:top w:val="none" w:sz="0" w:space="0" w:color="auto"/>
        <w:left w:val="none" w:sz="0" w:space="0" w:color="auto"/>
        <w:bottom w:val="none" w:sz="0" w:space="0" w:color="auto"/>
        <w:right w:val="none" w:sz="0" w:space="0" w:color="auto"/>
      </w:divBdr>
    </w:div>
    <w:div w:id="1311864627">
      <w:bodyDiv w:val="1"/>
      <w:marLeft w:val="0"/>
      <w:marRight w:val="0"/>
      <w:marTop w:val="0"/>
      <w:marBottom w:val="0"/>
      <w:divBdr>
        <w:top w:val="none" w:sz="0" w:space="0" w:color="auto"/>
        <w:left w:val="none" w:sz="0" w:space="0" w:color="auto"/>
        <w:bottom w:val="none" w:sz="0" w:space="0" w:color="auto"/>
        <w:right w:val="none" w:sz="0" w:space="0" w:color="auto"/>
      </w:divBdr>
      <w:divsChild>
        <w:div w:id="858931526">
          <w:marLeft w:val="0"/>
          <w:marRight w:val="0"/>
          <w:marTop w:val="0"/>
          <w:marBottom w:val="0"/>
          <w:divBdr>
            <w:top w:val="none" w:sz="0" w:space="0" w:color="auto"/>
            <w:left w:val="none" w:sz="0" w:space="0" w:color="auto"/>
            <w:bottom w:val="none" w:sz="0" w:space="0" w:color="auto"/>
            <w:right w:val="none" w:sz="0" w:space="0" w:color="auto"/>
          </w:divBdr>
        </w:div>
        <w:div w:id="935600593">
          <w:marLeft w:val="0"/>
          <w:marRight w:val="0"/>
          <w:marTop w:val="0"/>
          <w:marBottom w:val="0"/>
          <w:divBdr>
            <w:top w:val="none" w:sz="0" w:space="0" w:color="auto"/>
            <w:left w:val="none" w:sz="0" w:space="0" w:color="auto"/>
            <w:bottom w:val="none" w:sz="0" w:space="0" w:color="auto"/>
            <w:right w:val="none" w:sz="0" w:space="0" w:color="auto"/>
          </w:divBdr>
        </w:div>
      </w:divsChild>
    </w:div>
    <w:div w:id="1394888570">
      <w:bodyDiv w:val="1"/>
      <w:marLeft w:val="0"/>
      <w:marRight w:val="0"/>
      <w:marTop w:val="0"/>
      <w:marBottom w:val="0"/>
      <w:divBdr>
        <w:top w:val="none" w:sz="0" w:space="0" w:color="auto"/>
        <w:left w:val="none" w:sz="0" w:space="0" w:color="auto"/>
        <w:bottom w:val="none" w:sz="0" w:space="0" w:color="auto"/>
        <w:right w:val="none" w:sz="0" w:space="0" w:color="auto"/>
      </w:divBdr>
    </w:div>
    <w:div w:id="1590774008">
      <w:bodyDiv w:val="1"/>
      <w:marLeft w:val="0"/>
      <w:marRight w:val="0"/>
      <w:marTop w:val="0"/>
      <w:marBottom w:val="0"/>
      <w:divBdr>
        <w:top w:val="none" w:sz="0" w:space="0" w:color="auto"/>
        <w:left w:val="none" w:sz="0" w:space="0" w:color="auto"/>
        <w:bottom w:val="none" w:sz="0" w:space="0" w:color="auto"/>
        <w:right w:val="none" w:sz="0" w:space="0" w:color="auto"/>
      </w:divBdr>
      <w:divsChild>
        <w:div w:id="1496727489">
          <w:marLeft w:val="0"/>
          <w:marRight w:val="0"/>
          <w:marTop w:val="0"/>
          <w:marBottom w:val="0"/>
          <w:divBdr>
            <w:top w:val="none" w:sz="0" w:space="0" w:color="auto"/>
            <w:left w:val="none" w:sz="0" w:space="0" w:color="auto"/>
            <w:bottom w:val="none" w:sz="0" w:space="0" w:color="auto"/>
            <w:right w:val="none" w:sz="0" w:space="0" w:color="auto"/>
          </w:divBdr>
        </w:div>
        <w:div w:id="1931499081">
          <w:marLeft w:val="0"/>
          <w:marRight w:val="0"/>
          <w:marTop w:val="0"/>
          <w:marBottom w:val="0"/>
          <w:divBdr>
            <w:top w:val="none" w:sz="0" w:space="0" w:color="auto"/>
            <w:left w:val="none" w:sz="0" w:space="0" w:color="auto"/>
            <w:bottom w:val="none" w:sz="0" w:space="0" w:color="auto"/>
            <w:right w:val="none" w:sz="0" w:space="0" w:color="auto"/>
          </w:divBdr>
          <w:divsChild>
            <w:div w:id="1270892138">
              <w:marLeft w:val="0"/>
              <w:marRight w:val="0"/>
              <w:marTop w:val="0"/>
              <w:marBottom w:val="0"/>
              <w:divBdr>
                <w:top w:val="none" w:sz="0" w:space="0" w:color="auto"/>
                <w:left w:val="none" w:sz="0" w:space="0" w:color="auto"/>
                <w:bottom w:val="none" w:sz="0" w:space="0" w:color="auto"/>
                <w:right w:val="none" w:sz="0" w:space="0" w:color="auto"/>
              </w:divBdr>
              <w:divsChild>
                <w:div w:id="294138672">
                  <w:marLeft w:val="0"/>
                  <w:marRight w:val="0"/>
                  <w:marTop w:val="0"/>
                  <w:marBottom w:val="0"/>
                  <w:divBdr>
                    <w:top w:val="none" w:sz="0" w:space="0" w:color="auto"/>
                    <w:left w:val="none" w:sz="0" w:space="0" w:color="auto"/>
                    <w:bottom w:val="none" w:sz="0" w:space="0" w:color="auto"/>
                    <w:right w:val="none" w:sz="0" w:space="0" w:color="auto"/>
                  </w:divBdr>
                  <w:divsChild>
                    <w:div w:id="4634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4978">
      <w:bodyDiv w:val="1"/>
      <w:marLeft w:val="0"/>
      <w:marRight w:val="0"/>
      <w:marTop w:val="0"/>
      <w:marBottom w:val="0"/>
      <w:divBdr>
        <w:top w:val="none" w:sz="0" w:space="0" w:color="auto"/>
        <w:left w:val="none" w:sz="0" w:space="0" w:color="auto"/>
        <w:bottom w:val="none" w:sz="0" w:space="0" w:color="auto"/>
        <w:right w:val="none" w:sz="0" w:space="0" w:color="auto"/>
      </w:divBdr>
    </w:div>
    <w:div w:id="1946766611">
      <w:bodyDiv w:val="1"/>
      <w:marLeft w:val="0"/>
      <w:marRight w:val="0"/>
      <w:marTop w:val="0"/>
      <w:marBottom w:val="0"/>
      <w:divBdr>
        <w:top w:val="none" w:sz="0" w:space="0" w:color="auto"/>
        <w:left w:val="none" w:sz="0" w:space="0" w:color="auto"/>
        <w:bottom w:val="none" w:sz="0" w:space="0" w:color="auto"/>
        <w:right w:val="none" w:sz="0" w:space="0" w:color="auto"/>
      </w:divBdr>
      <w:divsChild>
        <w:div w:id="1245333719">
          <w:marLeft w:val="0"/>
          <w:marRight w:val="0"/>
          <w:marTop w:val="0"/>
          <w:marBottom w:val="0"/>
          <w:divBdr>
            <w:top w:val="none" w:sz="0" w:space="0" w:color="auto"/>
            <w:left w:val="none" w:sz="0" w:space="0" w:color="auto"/>
            <w:bottom w:val="none" w:sz="0" w:space="0" w:color="auto"/>
            <w:right w:val="none" w:sz="0" w:space="0" w:color="auto"/>
          </w:divBdr>
        </w:div>
      </w:divsChild>
    </w:div>
    <w:div w:id="20415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nu140815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jessekrakauer.com/absi.html" TargetMode="External"/><Relationship Id="rId12" Type="http://schemas.openxmlformats.org/officeDocument/2006/relationships/hyperlink" Target="https://doi.org/10.1186/s12889-024-205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rakauer@ccny.cuny.edu" TargetMode="External"/><Relationship Id="rId11" Type="http://schemas.openxmlformats.org/officeDocument/2006/relationships/hyperlink" Target="https://doi.org/10.1016/j.jdiacomp.2024.108811" TargetMode="External"/><Relationship Id="rId5" Type="http://schemas.openxmlformats.org/officeDocument/2006/relationships/hyperlink" Target="mailto:jckrakauer@gmail.com" TargetMode="External"/><Relationship Id="rId10" Type="http://schemas.openxmlformats.org/officeDocument/2006/relationships/hyperlink" Target="https://doi.org/10.31083/RCM26583" TargetMode="External"/><Relationship Id="rId4" Type="http://schemas.openxmlformats.org/officeDocument/2006/relationships/webSettings" Target="webSettings.xml"/><Relationship Id="rId9" Type="http://schemas.openxmlformats.org/officeDocument/2006/relationships/hyperlink" Target="https://doi.org/10.1186/s12944-024-0227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aho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2178</TotalTime>
  <Pages>1</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Krakauer</dc:creator>
  <cp:lastModifiedBy>Jesse Krakauer</cp:lastModifiedBy>
  <cp:revision>64</cp:revision>
  <cp:lastPrinted>2018-01-29T21:54:00Z</cp:lastPrinted>
  <dcterms:created xsi:type="dcterms:W3CDTF">2023-04-25T14:11:00Z</dcterms:created>
  <dcterms:modified xsi:type="dcterms:W3CDTF">2025-04-01T01:21:00Z</dcterms:modified>
</cp:coreProperties>
</file>